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E66573" w14:textId="77777777" w:rsidR="00A12BED" w:rsidRPr="00A12BED" w:rsidRDefault="00A12BED" w:rsidP="00A12B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74A9E93F" wp14:editId="356608D4">
            <wp:extent cx="553720" cy="932180"/>
            <wp:effectExtent l="0" t="0" r="0" b="1270"/>
            <wp:docPr id="1" name="Картина 1" descr="gerb_jal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gerb_jalt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26000" contrast="-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" cy="93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CEA80B" w14:textId="77777777" w:rsidR="00A12BED" w:rsidRPr="00A12BED" w:rsidRDefault="00A12BED" w:rsidP="00A12BED">
      <w:pPr>
        <w:spacing w:after="0" w:line="240" w:lineRule="auto"/>
        <w:jc w:val="center"/>
        <w:rPr>
          <w:rFonts w:ascii="Times New Roman" w:eastAsia="Times New Roman" w:hAnsi="Times New Roman" w:cs="Times New Roman"/>
          <w:sz w:val="4"/>
          <w:szCs w:val="4"/>
          <w:lang w:eastAsia="bg-BG"/>
        </w:rPr>
      </w:pPr>
    </w:p>
    <w:p w14:paraId="2011A1D6" w14:textId="77777777" w:rsidR="00A12BED" w:rsidRPr="00A12BED" w:rsidRDefault="00A12BED" w:rsidP="00A12BED">
      <w:pPr>
        <w:pBdr>
          <w:bottom w:val="single" w:sz="4" w:space="1" w:color="auto"/>
        </w:pBdr>
        <w:spacing w:after="0" w:line="240" w:lineRule="auto"/>
        <w:jc w:val="center"/>
        <w:outlineLvl w:val="0"/>
        <w:rPr>
          <w:rFonts w:ascii="Verdana" w:eastAsia="Times New Roman" w:hAnsi="Verdana" w:cs="Times New Roman"/>
          <w:b/>
          <w:sz w:val="36"/>
          <w:szCs w:val="36"/>
          <w:lang w:eastAsia="bg-BG"/>
        </w:rPr>
      </w:pPr>
      <w:r w:rsidRPr="00A12BED">
        <w:rPr>
          <w:rFonts w:ascii="Verdana" w:eastAsia="Times New Roman" w:hAnsi="Verdana" w:cs="Times New Roman"/>
          <w:b/>
          <w:sz w:val="36"/>
          <w:szCs w:val="36"/>
          <w:lang w:eastAsia="bg-BG"/>
        </w:rPr>
        <w:t>ОБЩИНА ОПАН</w:t>
      </w:r>
    </w:p>
    <w:p w14:paraId="5F7A61B0" w14:textId="77777777" w:rsidR="00A12BED" w:rsidRPr="00A12BED" w:rsidRDefault="00A12BED" w:rsidP="00A12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14:paraId="750279B2" w14:textId="77777777" w:rsidR="00A12BED" w:rsidRPr="00A12BED" w:rsidRDefault="00A12BED" w:rsidP="00A12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7B039CEB" w14:textId="77777777" w:rsidR="00A12BED" w:rsidRPr="00A12BED" w:rsidRDefault="00A12BED" w:rsidP="00A12BE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12B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14:paraId="54A7DBEE" w14:textId="77777777" w:rsidR="00A12BED" w:rsidRPr="00A12BED" w:rsidRDefault="00A12BED" w:rsidP="00A12BE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12B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ОБЩИНСКИ СЪВЕТ </w:t>
      </w:r>
    </w:p>
    <w:p w14:paraId="46AD1D57" w14:textId="77777777" w:rsidR="00A12BED" w:rsidRPr="00A12BED" w:rsidRDefault="00A12BED" w:rsidP="00A12BE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12B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ОПАН</w:t>
      </w:r>
    </w:p>
    <w:p w14:paraId="7A4B7150" w14:textId="77777777" w:rsidR="00A12BED" w:rsidRPr="00A12BED" w:rsidRDefault="00A12BED" w:rsidP="00A12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3B46FAAE" w14:textId="77777777" w:rsidR="00A12BED" w:rsidRPr="00A12BED" w:rsidRDefault="00A12BED" w:rsidP="00A12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14:paraId="2D0BBF5A" w14:textId="77777777" w:rsidR="00A12BED" w:rsidRPr="00A12BED" w:rsidRDefault="00A12BED" w:rsidP="00A12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A12BED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П Р Е Д Л О Ж Е Н И Е</w:t>
      </w:r>
    </w:p>
    <w:p w14:paraId="36B8A6E1" w14:textId="77777777" w:rsidR="00A12BED" w:rsidRPr="00A12BED" w:rsidRDefault="00A12BED" w:rsidP="00A12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64E6CEA4" w14:textId="77777777" w:rsidR="00A12BED" w:rsidRPr="00A12BED" w:rsidRDefault="00A12BED" w:rsidP="00A12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12B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ИНЖ. ГЕНЧО ДОНЕВ КОЛЕВ – КМЕТ НА ОБЩИНА ОПАН</w:t>
      </w:r>
    </w:p>
    <w:p w14:paraId="05925FAB" w14:textId="77777777" w:rsidR="00A12BED" w:rsidRPr="00A12BED" w:rsidRDefault="00A12BED" w:rsidP="00A12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5B6CE0C9" w14:textId="77777777" w:rsidR="00A12BED" w:rsidRPr="00A12BED" w:rsidRDefault="00A12BED" w:rsidP="00A12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7AF86BAA" w14:textId="6F802A43" w:rsidR="00A12BED" w:rsidRPr="00C615B6" w:rsidRDefault="00A12BED" w:rsidP="00C15BC6">
      <w:pPr>
        <w:pBdr>
          <w:top w:val="thickThinSmallGap" w:sz="24" w:space="1" w:color="auto"/>
          <w:bottom w:val="thinThickSmallGap" w:sz="24" w:space="1" w:color="auto"/>
        </w:pBd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highlight w:val="lightGray"/>
          <w:lang w:eastAsia="bg-BG" w:bidi="bg-BG"/>
        </w:rPr>
      </w:pPr>
      <w:r w:rsidRPr="00AD3313">
        <w:rPr>
          <w:rFonts w:ascii="Times New Roman" w:eastAsia="Times New Roman" w:hAnsi="Times New Roman" w:cs="Times New Roman"/>
          <w:b/>
          <w:sz w:val="24"/>
          <w:szCs w:val="24"/>
          <w:highlight w:val="lightGray"/>
          <w:lang w:eastAsia="bg-BG"/>
        </w:rPr>
        <w:t xml:space="preserve">ОТНОСНО: </w:t>
      </w:r>
      <w:r w:rsidR="00985991" w:rsidRPr="00AD3313">
        <w:rPr>
          <w:rFonts w:ascii="Times New Roman" w:eastAsia="Arial Unicode MS" w:hAnsi="Times New Roman" w:cs="Times New Roman"/>
          <w:b/>
          <w:color w:val="000000"/>
          <w:highlight w:val="lightGray"/>
          <w:lang w:eastAsia="bg-BG" w:bidi="bg-BG"/>
        </w:rPr>
        <w:t>ДАВАНЕ НА  ПРЕДВАРИТЕЛНО СЪГЛАСИЕ ЗА УЧРЕДЯВАНЕ НА ВЪЗМЕЗДНО ПРАВО НА СТРО</w:t>
      </w:r>
      <w:r w:rsidR="005B4459">
        <w:rPr>
          <w:rFonts w:ascii="Times New Roman" w:eastAsia="Arial Unicode MS" w:hAnsi="Times New Roman" w:cs="Times New Roman"/>
          <w:b/>
          <w:color w:val="000000"/>
          <w:highlight w:val="lightGray"/>
          <w:lang w:eastAsia="bg-BG" w:bidi="bg-BG"/>
        </w:rPr>
        <w:t>ЕЖ ВЪРХУ ИМОТИ ОБЩИНСКА ЧАСТНА</w:t>
      </w:r>
      <w:r w:rsidR="00C615B6">
        <w:rPr>
          <w:rFonts w:ascii="Times New Roman" w:eastAsia="Arial Unicode MS" w:hAnsi="Times New Roman" w:cs="Times New Roman"/>
          <w:b/>
          <w:color w:val="000000"/>
          <w:highlight w:val="lightGray"/>
          <w:lang w:val="en-US" w:eastAsia="bg-BG" w:bidi="bg-BG"/>
        </w:rPr>
        <w:t xml:space="preserve"> </w:t>
      </w:r>
      <w:r w:rsidR="00985991" w:rsidRPr="00AD3313">
        <w:rPr>
          <w:rFonts w:ascii="Times New Roman" w:eastAsia="Arial Unicode MS" w:hAnsi="Times New Roman" w:cs="Times New Roman"/>
          <w:b/>
          <w:color w:val="000000"/>
          <w:highlight w:val="lightGray"/>
          <w:lang w:eastAsia="bg-BG" w:bidi="bg-BG"/>
        </w:rPr>
        <w:t xml:space="preserve"> СОБСТВЕНОСТ НАХОДЯЩИ СЕ В ЗЕМЛИЩЕТО НА С. СТОЛЕТОВО, ЗА ИЗГРАЖДАНЕ НА ФОТОВОЛТАИЧНА ЦЕНТРАЛА.</w:t>
      </w:r>
    </w:p>
    <w:p w14:paraId="27474122" w14:textId="77777777" w:rsidR="00A12BED" w:rsidRPr="00A12BED" w:rsidRDefault="00A12BED" w:rsidP="00A12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739A903D" w14:textId="77777777" w:rsidR="00A12BED" w:rsidRPr="00A12BED" w:rsidRDefault="00A12BED" w:rsidP="00A12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B9C5AAA" w14:textId="4AAB53DF" w:rsidR="00A12BED" w:rsidRDefault="00A23CCC" w:rsidP="00A12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</w:t>
      </w:r>
      <w:r w:rsidR="00A12BED" w:rsidRPr="00A12B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ГОСПОЖИ И ГОСПОДА</w:t>
      </w:r>
      <w:r w:rsidR="00A12BED" w:rsidRPr="00A12BED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A12BED" w:rsidRPr="00A12BE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СЪВЕТНИЦИ,</w:t>
      </w:r>
    </w:p>
    <w:p w14:paraId="69E06D91" w14:textId="77777777" w:rsidR="00985991" w:rsidRDefault="00985991" w:rsidP="00A12B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61D849FC" w14:textId="7584C156" w:rsidR="00985991" w:rsidRPr="0050253B" w:rsidRDefault="00A23CCC" w:rsidP="00C615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</w:t>
      </w:r>
      <w:r w:rsidRPr="005025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gramStart"/>
      <w:r w:rsidR="000C4369" w:rsidRPr="0050253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I.</w:t>
      </w:r>
      <w:r w:rsidRPr="005025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71467" w:rsidRPr="0050253B">
        <w:rPr>
          <w:rFonts w:ascii="Times New Roman" w:eastAsia="Times New Roman" w:hAnsi="Times New Roman" w:cs="Times New Roman"/>
          <w:sz w:val="24"/>
          <w:szCs w:val="24"/>
          <w:lang w:eastAsia="bg-BG"/>
        </w:rPr>
        <w:t>С вх.</w:t>
      </w:r>
      <w:proofErr w:type="gramEnd"/>
      <w:r w:rsidR="00671467" w:rsidRPr="005025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1337B">
        <w:rPr>
          <w:rFonts w:ascii="Times New Roman" w:eastAsia="Times New Roman" w:hAnsi="Times New Roman" w:cs="Times New Roman"/>
          <w:sz w:val="24"/>
          <w:szCs w:val="24"/>
          <w:lang w:eastAsia="bg-BG"/>
        </w:rPr>
        <w:t>№70-00-429 от 07.10.2026</w:t>
      </w:r>
      <w:r w:rsidR="00671467" w:rsidRPr="00C615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71467" w:rsidRPr="0050253B">
        <w:rPr>
          <w:rFonts w:ascii="Times New Roman" w:eastAsia="Times New Roman" w:hAnsi="Times New Roman" w:cs="Times New Roman"/>
          <w:sz w:val="24"/>
          <w:szCs w:val="24"/>
          <w:lang w:eastAsia="bg-BG"/>
        </w:rPr>
        <w:t>г. в община Опан е депозирано Инвестиционно предложение от</w:t>
      </w:r>
      <w:r w:rsidR="009B57F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C615B6" w:rsidRPr="00C615B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„Опан </w:t>
      </w:r>
      <w:proofErr w:type="spellStart"/>
      <w:r w:rsidR="00C615B6" w:rsidRPr="00C615B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Солар</w:t>
      </w:r>
      <w:proofErr w:type="spellEnd"/>
      <w:r w:rsidR="00C615B6" w:rsidRPr="00C615B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Парк“ ЕООД, ЕИК 207095490</w:t>
      </w:r>
      <w:r w:rsidR="0088301D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C615B6" w:rsidRPr="00C615B6">
        <w:t xml:space="preserve"> </w:t>
      </w:r>
      <w:r w:rsidR="009B57F1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="00C615B6" w:rsidRPr="00C615B6">
        <w:rPr>
          <w:rFonts w:ascii="Times New Roman" w:eastAsia="Times New Roman" w:hAnsi="Times New Roman" w:cs="Times New Roman"/>
          <w:sz w:val="24"/>
          <w:szCs w:val="24"/>
          <w:lang w:eastAsia="bg-BG"/>
        </w:rPr>
        <w:t>ъс</w:t>
      </w:r>
      <w:r w:rsidR="00C615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седалище и адрес на управление</w:t>
      </w:r>
      <w:r w:rsidR="00C615B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C615B6">
        <w:rPr>
          <w:rFonts w:ascii="Times New Roman" w:eastAsia="Times New Roman" w:hAnsi="Times New Roman" w:cs="Times New Roman"/>
          <w:sz w:val="24"/>
          <w:szCs w:val="24"/>
          <w:lang w:eastAsia="bg-BG"/>
        </w:rPr>
        <w:t>г</w:t>
      </w:r>
      <w:r w:rsidR="00C615B6" w:rsidRPr="00C615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р. Стара Загора, п.к. 6000, ул. </w:t>
      </w:r>
      <w:proofErr w:type="spellStart"/>
      <w:r w:rsidR="00C615B6" w:rsidRPr="00C615B6">
        <w:rPr>
          <w:rFonts w:ascii="Times New Roman" w:eastAsia="Times New Roman" w:hAnsi="Times New Roman" w:cs="Times New Roman"/>
          <w:sz w:val="24"/>
          <w:szCs w:val="24"/>
          <w:lang w:eastAsia="bg-BG"/>
        </w:rPr>
        <w:t>Боруйград</w:t>
      </w:r>
      <w:proofErr w:type="spellEnd"/>
      <w:r w:rsidR="00C615B6" w:rsidRPr="00C615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№83</w:t>
      </w:r>
      <w:r w:rsidR="00671467" w:rsidRPr="005025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за заявен интерес и желание да реализират на територията на община Опан </w:t>
      </w:r>
      <w:proofErr w:type="spellStart"/>
      <w:r w:rsidR="00671467" w:rsidRPr="0050253B">
        <w:rPr>
          <w:rFonts w:ascii="Times New Roman" w:eastAsia="Times New Roman" w:hAnsi="Times New Roman" w:cs="Times New Roman"/>
          <w:sz w:val="24"/>
          <w:szCs w:val="24"/>
          <w:lang w:eastAsia="bg-BG"/>
        </w:rPr>
        <w:t>фотоволтаична</w:t>
      </w:r>
      <w:proofErr w:type="spellEnd"/>
      <w:r w:rsidR="00671467" w:rsidRPr="005025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електроцентрала. Във връзка с това желаят </w:t>
      </w:r>
      <w:r w:rsidR="009A08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</w:t>
      </w:r>
      <w:r w:rsidR="009A0814" w:rsidRPr="009A08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срок от 35 години </w:t>
      </w:r>
      <w:r w:rsidR="00671467" w:rsidRPr="005025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им се </w:t>
      </w:r>
      <w:proofErr w:type="spellStart"/>
      <w:r w:rsidR="00671467" w:rsidRPr="0050253B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учереди</w:t>
      </w:r>
      <w:proofErr w:type="spellEnd"/>
      <w:r w:rsidR="00671467" w:rsidRPr="005025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763F68" w:rsidRPr="005025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възмездно отстъпено право </w:t>
      </w:r>
      <w:r w:rsidR="009A081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="00763F68" w:rsidRPr="005025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строеж </w:t>
      </w:r>
      <w:r w:rsidR="00955262" w:rsidRPr="005025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имоти общинска собственост в землището на </w:t>
      </w:r>
      <w:r w:rsidR="00955262" w:rsidRPr="005025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с. Столетово</w:t>
      </w:r>
      <w:r w:rsidR="00955262" w:rsidRPr="005025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A670A2" w:rsidRPr="0050253B">
        <w:rPr>
          <w:rFonts w:ascii="Times New Roman" w:eastAsia="Times New Roman" w:hAnsi="Times New Roman" w:cs="Times New Roman"/>
          <w:sz w:val="24"/>
          <w:szCs w:val="24"/>
          <w:lang w:eastAsia="bg-BG"/>
        </w:rPr>
        <w:t>както следва:</w:t>
      </w:r>
    </w:p>
    <w:p w14:paraId="2C8BC4EF" w14:textId="77777777" w:rsidR="00A23CCC" w:rsidRPr="0050253B" w:rsidRDefault="00A23CCC" w:rsidP="00A12B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C5D2C5A" w14:textId="5B2476F8" w:rsidR="00C615B6" w:rsidRPr="00C615B6" w:rsidRDefault="00C615B6" w:rsidP="00C615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615B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•</w:t>
      </w:r>
      <w:r w:rsidRPr="00C615B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Урегулиран поземлен имот XIII, квартал 23, област Стара Загора, община Опан, село Столетово, вид собственост – частна общинска, отреждане –</w:t>
      </w:r>
      <w:r w:rsidR="00B02B7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обществено</w:t>
      </w:r>
      <w:r w:rsidR="00A06DD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C615B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частно “За ФЕЦ“, с площ 23</w:t>
      </w:r>
      <w:r w:rsidR="00F04AA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 </w:t>
      </w:r>
      <w:r w:rsidRPr="00C615B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837</w:t>
      </w:r>
      <w:r w:rsidR="00F04AA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C615B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кв.м., одобрен със </w:t>
      </w:r>
      <w:r w:rsidR="00F04AA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Заповед №152/12.05.2023г. на</w:t>
      </w:r>
      <w:r w:rsidRPr="00C615B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Кмета на общината.</w:t>
      </w:r>
    </w:p>
    <w:p w14:paraId="487D1BE6" w14:textId="6F85E57C" w:rsidR="000C4369" w:rsidRDefault="00C615B6" w:rsidP="00C615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615B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•</w:t>
      </w:r>
      <w:r w:rsidRPr="00C615B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Урегулиран поземлен имот X, квартал 6, област Стара Загора, община Опан, село Столетово, вид собственост – частна общинска, отреждане –</w:t>
      </w:r>
      <w:r w:rsidR="00A06DD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B02B7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обществено </w:t>
      </w:r>
      <w:r w:rsidRPr="00C615B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частно</w:t>
      </w:r>
      <w:r w:rsidR="00A06DD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за „ФЕЦ“</w:t>
      </w:r>
      <w:r w:rsidRPr="00C615B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с площ 21622</w:t>
      </w:r>
      <w:r w:rsidR="00F04AA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C615B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кв.м., одобрен със З</w:t>
      </w:r>
      <w:r w:rsidR="00F04AA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аповед №№152/12.05.2023г. на</w:t>
      </w:r>
      <w:r w:rsidRPr="00C615B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Кмета на общината.</w:t>
      </w:r>
    </w:p>
    <w:p w14:paraId="68CF0BF7" w14:textId="55DD2E8C" w:rsidR="00AA61F5" w:rsidRPr="0050253B" w:rsidRDefault="00AA61F5" w:rsidP="00AA61F5">
      <w:pPr>
        <w:widowControl w:val="0"/>
        <w:tabs>
          <w:tab w:val="left" w:pos="706"/>
        </w:tabs>
        <w:spacing w:after="0" w:line="269" w:lineRule="exact"/>
        <w:jc w:val="both"/>
        <w:rPr>
          <w:rFonts w:ascii="Times New Roman" w:eastAsia="Arial Unicode MS" w:hAnsi="Times New Roman" w:cs="Times New Roman"/>
          <w:color w:val="000000"/>
          <w:lang w:eastAsia="bg-BG" w:bidi="bg-BG"/>
        </w:rPr>
      </w:pPr>
    </w:p>
    <w:p w14:paraId="30ADDC0F" w14:textId="24F8764A" w:rsidR="00BA6DB5" w:rsidRDefault="00BA6DB5" w:rsidP="00AA61F5">
      <w:pPr>
        <w:widowControl w:val="0"/>
        <w:tabs>
          <w:tab w:val="left" w:pos="706"/>
        </w:tabs>
        <w:spacing w:after="0" w:line="269" w:lineRule="exact"/>
        <w:jc w:val="both"/>
        <w:rPr>
          <w:rFonts w:ascii="Times New Roman" w:eastAsia="Arial Unicode MS" w:hAnsi="Times New Roman" w:cs="Times New Roman"/>
          <w:color w:val="000000"/>
          <w:lang w:eastAsia="bg-BG" w:bidi="bg-BG"/>
        </w:rPr>
      </w:pPr>
      <w:r w:rsidRPr="0050253B">
        <w:rPr>
          <w:rFonts w:ascii="Times New Roman" w:eastAsia="Arial Unicode MS" w:hAnsi="Times New Roman" w:cs="Times New Roman"/>
          <w:color w:val="000000"/>
          <w:lang w:eastAsia="bg-BG" w:bidi="bg-BG"/>
        </w:rPr>
        <w:t xml:space="preserve">      Имотите са включени в Програмата за управление и разпореждане с имоти и в</w:t>
      </w:r>
      <w:r w:rsidR="00C615B6">
        <w:rPr>
          <w:rFonts w:ascii="Times New Roman" w:eastAsia="Arial Unicode MS" w:hAnsi="Times New Roman" w:cs="Times New Roman"/>
          <w:color w:val="000000"/>
          <w:lang w:eastAsia="bg-BG" w:bidi="bg-BG"/>
        </w:rPr>
        <w:t>ещи общинска собственост за 2026</w:t>
      </w:r>
      <w:r w:rsidRPr="0050253B">
        <w:rPr>
          <w:rFonts w:ascii="Times New Roman" w:eastAsia="Arial Unicode MS" w:hAnsi="Times New Roman" w:cs="Times New Roman"/>
          <w:color w:val="000000"/>
          <w:lang w:eastAsia="bg-BG" w:bidi="bg-BG"/>
        </w:rPr>
        <w:t xml:space="preserve"> г. и за тях няма сключени договори.</w:t>
      </w:r>
    </w:p>
    <w:p w14:paraId="453619EE" w14:textId="77777777" w:rsidR="009B624E" w:rsidRPr="0050253B" w:rsidRDefault="009B624E" w:rsidP="00AA61F5">
      <w:pPr>
        <w:widowControl w:val="0"/>
        <w:tabs>
          <w:tab w:val="left" w:pos="706"/>
        </w:tabs>
        <w:spacing w:after="0" w:line="269" w:lineRule="exact"/>
        <w:jc w:val="both"/>
        <w:rPr>
          <w:rFonts w:ascii="Times New Roman" w:eastAsia="Arial Unicode MS" w:hAnsi="Times New Roman" w:cs="Times New Roman"/>
          <w:color w:val="000000"/>
          <w:lang w:eastAsia="bg-BG" w:bidi="bg-BG"/>
        </w:rPr>
      </w:pPr>
    </w:p>
    <w:p w14:paraId="4EC40E76" w14:textId="537897E6" w:rsidR="00BA6DB5" w:rsidRDefault="00BA6DB5" w:rsidP="00072597">
      <w:pPr>
        <w:widowControl w:val="0"/>
        <w:tabs>
          <w:tab w:val="left" w:pos="706"/>
        </w:tabs>
        <w:spacing w:after="0" w:line="269" w:lineRule="exact"/>
        <w:jc w:val="both"/>
        <w:rPr>
          <w:rFonts w:ascii="Times New Roman" w:eastAsia="Arial Unicode MS" w:hAnsi="Times New Roman" w:cs="Times New Roman"/>
          <w:color w:val="000000"/>
          <w:lang w:eastAsia="bg-BG" w:bidi="bg-BG"/>
        </w:rPr>
      </w:pPr>
      <w:r w:rsidRPr="005025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</w:t>
      </w:r>
      <w:r w:rsidR="00AA61F5" w:rsidRPr="0050253B">
        <w:rPr>
          <w:rFonts w:ascii="Times New Roman" w:eastAsia="Arial Unicode MS" w:hAnsi="Times New Roman" w:cs="Times New Roman"/>
          <w:color w:val="000000"/>
          <w:lang w:eastAsia="bg-BG" w:bidi="bg-BG"/>
        </w:rPr>
        <w:t xml:space="preserve"> </w:t>
      </w:r>
      <w:r w:rsidRPr="0050253B">
        <w:rPr>
          <w:rFonts w:ascii="Times New Roman" w:eastAsia="Arial Unicode MS" w:hAnsi="Times New Roman" w:cs="Times New Roman"/>
          <w:color w:val="000000"/>
          <w:lang w:eastAsia="bg-BG" w:bidi="bg-BG"/>
        </w:rPr>
        <w:t>С оглед на</w:t>
      </w:r>
      <w:r w:rsidR="00F161D4">
        <w:rPr>
          <w:rFonts w:ascii="Times New Roman" w:eastAsia="Arial Unicode MS" w:hAnsi="Times New Roman" w:cs="Times New Roman"/>
          <w:color w:val="000000"/>
          <w:lang w:eastAsia="bg-BG" w:bidi="bg-BG"/>
        </w:rPr>
        <w:t xml:space="preserve"> реализацията на инвестиционното намерение считам за целесъобразно и законосъобразно да предложа </w:t>
      </w:r>
      <w:r w:rsidRPr="0050253B">
        <w:rPr>
          <w:rFonts w:ascii="Times New Roman" w:eastAsia="Arial Unicode MS" w:hAnsi="Times New Roman" w:cs="Times New Roman"/>
          <w:color w:val="000000"/>
          <w:lang w:eastAsia="bg-BG" w:bidi="bg-BG"/>
        </w:rPr>
        <w:t>н</w:t>
      </w:r>
      <w:r w:rsidR="00985991" w:rsidRPr="0050253B">
        <w:rPr>
          <w:rFonts w:ascii="Times New Roman" w:eastAsia="Arial Unicode MS" w:hAnsi="Times New Roman" w:cs="Times New Roman"/>
          <w:color w:val="000000"/>
          <w:lang w:eastAsia="bg-BG" w:bidi="bg-BG"/>
        </w:rPr>
        <w:t>а осно</w:t>
      </w:r>
      <w:r w:rsidR="00AA61F5" w:rsidRPr="0050253B">
        <w:rPr>
          <w:rFonts w:ascii="Times New Roman" w:eastAsia="Arial Unicode MS" w:hAnsi="Times New Roman" w:cs="Times New Roman"/>
          <w:color w:val="000000"/>
          <w:lang w:eastAsia="bg-BG" w:bidi="bg-BG"/>
        </w:rPr>
        <w:t xml:space="preserve">вание чл. 21, ал. 1, т. 8, </w:t>
      </w:r>
      <w:r w:rsidR="00985991" w:rsidRPr="0050253B">
        <w:rPr>
          <w:rFonts w:ascii="Times New Roman" w:eastAsia="Arial Unicode MS" w:hAnsi="Times New Roman" w:cs="Times New Roman"/>
          <w:color w:val="000000"/>
          <w:lang w:eastAsia="bg-BG" w:bidi="bg-BG"/>
        </w:rPr>
        <w:t xml:space="preserve"> от Закона за местно самоуправление и местн</w:t>
      </w:r>
      <w:r w:rsidRPr="0050253B">
        <w:rPr>
          <w:rFonts w:ascii="Times New Roman" w:eastAsia="Arial Unicode MS" w:hAnsi="Times New Roman" w:cs="Times New Roman"/>
          <w:color w:val="000000"/>
          <w:lang w:eastAsia="bg-BG" w:bidi="bg-BG"/>
        </w:rPr>
        <w:t>ата администрация, чл. 37, ал. 3</w:t>
      </w:r>
      <w:r w:rsidR="00985991" w:rsidRPr="0050253B">
        <w:rPr>
          <w:rFonts w:ascii="Times New Roman" w:eastAsia="Arial Unicode MS" w:hAnsi="Times New Roman" w:cs="Times New Roman"/>
          <w:color w:val="000000"/>
          <w:lang w:eastAsia="bg-BG" w:bidi="bg-BG"/>
        </w:rPr>
        <w:t>, т. 4 от Закона за общинската собственост, във връзка с чл. 62. ал. 2 от Закона за енергетиката, Общински съвет — Опан да</w:t>
      </w:r>
      <w:r w:rsidRPr="0050253B">
        <w:rPr>
          <w:rFonts w:ascii="Times New Roman" w:eastAsia="Arial Unicode MS" w:hAnsi="Times New Roman" w:cs="Times New Roman"/>
          <w:color w:val="000000"/>
          <w:lang w:eastAsia="bg-BG" w:bidi="bg-BG"/>
        </w:rPr>
        <w:t xml:space="preserve"> вземе следното</w:t>
      </w:r>
    </w:p>
    <w:p w14:paraId="06348FEB" w14:textId="77777777" w:rsidR="0050253B" w:rsidRPr="0050253B" w:rsidRDefault="0050253B" w:rsidP="00072597">
      <w:pPr>
        <w:widowControl w:val="0"/>
        <w:tabs>
          <w:tab w:val="left" w:pos="706"/>
        </w:tabs>
        <w:spacing w:after="0" w:line="269" w:lineRule="exact"/>
        <w:jc w:val="both"/>
        <w:rPr>
          <w:rFonts w:ascii="Times New Roman" w:eastAsia="Arial Unicode MS" w:hAnsi="Times New Roman" w:cs="Times New Roman"/>
          <w:color w:val="000000"/>
          <w:lang w:eastAsia="bg-BG" w:bidi="bg-BG"/>
        </w:rPr>
      </w:pPr>
    </w:p>
    <w:p w14:paraId="4DC701C1" w14:textId="0AC8E031" w:rsidR="00985991" w:rsidRPr="0050253B" w:rsidRDefault="00BA6DB5" w:rsidP="00BA6DB5">
      <w:pPr>
        <w:widowControl w:val="0"/>
        <w:tabs>
          <w:tab w:val="left" w:pos="706"/>
        </w:tabs>
        <w:spacing w:after="0" w:line="269" w:lineRule="exact"/>
        <w:jc w:val="center"/>
        <w:rPr>
          <w:rFonts w:ascii="Times New Roman" w:eastAsia="Arial Unicode MS" w:hAnsi="Times New Roman" w:cs="Times New Roman"/>
          <w:b/>
          <w:color w:val="000000"/>
          <w:lang w:eastAsia="bg-BG" w:bidi="bg-BG"/>
        </w:rPr>
      </w:pPr>
      <w:r w:rsidRPr="0050253B">
        <w:rPr>
          <w:rFonts w:ascii="Times New Roman" w:eastAsia="Arial Unicode MS" w:hAnsi="Times New Roman" w:cs="Times New Roman"/>
          <w:b/>
          <w:color w:val="000000"/>
          <w:lang w:eastAsia="bg-BG" w:bidi="bg-BG"/>
        </w:rPr>
        <w:t>РЕШЕНИЕ:</w:t>
      </w:r>
    </w:p>
    <w:p w14:paraId="051BCF9D" w14:textId="77777777" w:rsidR="00985991" w:rsidRPr="0050253B" w:rsidRDefault="00985991" w:rsidP="00072597">
      <w:pPr>
        <w:widowControl w:val="0"/>
        <w:tabs>
          <w:tab w:val="left" w:pos="706"/>
        </w:tabs>
        <w:spacing w:after="0" w:line="269" w:lineRule="exact"/>
        <w:jc w:val="both"/>
        <w:rPr>
          <w:rFonts w:ascii="Times New Roman" w:eastAsia="Arial Unicode MS" w:hAnsi="Times New Roman" w:cs="Times New Roman"/>
          <w:color w:val="000000"/>
          <w:lang w:eastAsia="bg-BG" w:bidi="bg-BG"/>
        </w:rPr>
      </w:pPr>
    </w:p>
    <w:p w14:paraId="16F86B0B" w14:textId="77777777" w:rsidR="00985991" w:rsidRPr="0050253B" w:rsidRDefault="00985991" w:rsidP="00072597">
      <w:pPr>
        <w:widowControl w:val="0"/>
        <w:tabs>
          <w:tab w:val="left" w:pos="706"/>
        </w:tabs>
        <w:spacing w:after="0" w:line="269" w:lineRule="exact"/>
        <w:jc w:val="both"/>
        <w:rPr>
          <w:rFonts w:ascii="Times New Roman" w:eastAsia="Arial Unicode MS" w:hAnsi="Times New Roman" w:cs="Times New Roman"/>
          <w:color w:val="000000"/>
          <w:lang w:eastAsia="bg-BG" w:bidi="bg-BG"/>
        </w:rPr>
      </w:pPr>
    </w:p>
    <w:p w14:paraId="532F3087" w14:textId="77777777" w:rsidR="00985991" w:rsidRPr="0050253B" w:rsidRDefault="00985991" w:rsidP="00072597">
      <w:pPr>
        <w:widowControl w:val="0"/>
        <w:tabs>
          <w:tab w:val="left" w:pos="706"/>
        </w:tabs>
        <w:spacing w:after="0" w:line="269" w:lineRule="exact"/>
        <w:jc w:val="both"/>
        <w:rPr>
          <w:rFonts w:ascii="Times New Roman" w:eastAsia="Arial Unicode MS" w:hAnsi="Times New Roman" w:cs="Times New Roman"/>
          <w:color w:val="000000"/>
          <w:lang w:eastAsia="bg-BG" w:bidi="bg-BG"/>
        </w:rPr>
      </w:pPr>
    </w:p>
    <w:p w14:paraId="62D31215" w14:textId="5E8BF1CC" w:rsidR="0050253B" w:rsidRDefault="00E868F9" w:rsidP="00E868F9">
      <w:pPr>
        <w:widowControl w:val="0"/>
        <w:tabs>
          <w:tab w:val="left" w:pos="706"/>
        </w:tabs>
        <w:spacing w:after="0" w:line="269" w:lineRule="exact"/>
        <w:jc w:val="both"/>
        <w:rPr>
          <w:rFonts w:ascii="Times New Roman" w:eastAsia="Arial Unicode MS" w:hAnsi="Times New Roman" w:cs="Times New Roman"/>
          <w:color w:val="000000"/>
          <w:lang w:eastAsia="bg-BG" w:bidi="bg-BG"/>
        </w:rPr>
      </w:pPr>
      <w:r>
        <w:rPr>
          <w:rFonts w:ascii="Times New Roman" w:eastAsia="Arial Unicode MS" w:hAnsi="Times New Roman" w:cs="Times New Roman"/>
          <w:color w:val="000000"/>
          <w:lang w:eastAsia="bg-BG" w:bidi="bg-BG"/>
        </w:rPr>
        <w:t>1.</w:t>
      </w:r>
      <w:r w:rsidR="00985991" w:rsidRPr="0050253B">
        <w:rPr>
          <w:rFonts w:ascii="Times New Roman" w:eastAsia="Arial Unicode MS" w:hAnsi="Times New Roman" w:cs="Times New Roman"/>
          <w:color w:val="000000"/>
          <w:lang w:eastAsia="bg-BG" w:bidi="bg-BG"/>
        </w:rPr>
        <w:t>Дава предварително съгласие за учредяване на възмездно право на строеж,</w:t>
      </w:r>
      <w:r w:rsidR="004131FB" w:rsidRPr="0050253B">
        <w:rPr>
          <w:rFonts w:ascii="Times New Roman" w:eastAsia="Arial Unicode MS" w:hAnsi="Times New Roman" w:cs="Times New Roman"/>
          <w:color w:val="000000"/>
          <w:lang w:eastAsia="bg-BG" w:bidi="bg-BG"/>
        </w:rPr>
        <w:t xml:space="preserve"> </w:t>
      </w:r>
      <w:r w:rsidR="004131FB">
        <w:rPr>
          <w:rFonts w:ascii="Times New Roman" w:eastAsia="Arial Unicode MS" w:hAnsi="Times New Roman" w:cs="Times New Roman"/>
          <w:color w:val="000000"/>
          <w:lang w:eastAsia="bg-BG" w:bidi="bg-BG"/>
        </w:rPr>
        <w:t>за срок от 35 /тридесет и пет/ години,</w:t>
      </w:r>
      <w:r w:rsidR="00985991" w:rsidRPr="0050253B">
        <w:rPr>
          <w:rFonts w:ascii="Times New Roman" w:eastAsia="Arial Unicode MS" w:hAnsi="Times New Roman" w:cs="Times New Roman"/>
          <w:color w:val="000000"/>
          <w:lang w:eastAsia="bg-BG" w:bidi="bg-BG"/>
        </w:rPr>
        <w:t xml:space="preserve"> на основание чл. 37, ал. 4, т. 4 ЗОС, във връзка с чл. 62, ал. 2 ЗЕ — без търг или конкурс в полза на</w:t>
      </w:r>
      <w:r w:rsidR="009B57F1">
        <w:rPr>
          <w:rFonts w:ascii="Times New Roman" w:eastAsia="Arial Unicode MS" w:hAnsi="Times New Roman" w:cs="Times New Roman"/>
          <w:color w:val="000000"/>
          <w:lang w:eastAsia="bg-BG" w:bidi="bg-BG"/>
        </w:rPr>
        <w:t xml:space="preserve"> </w:t>
      </w:r>
      <w:r w:rsidR="009B57F1" w:rsidRPr="009B624E">
        <w:rPr>
          <w:rFonts w:ascii="Times New Roman" w:eastAsia="Arial Unicode MS" w:hAnsi="Times New Roman" w:cs="Times New Roman"/>
          <w:b/>
          <w:color w:val="000000"/>
          <w:lang w:eastAsia="bg-BG" w:bidi="bg-BG"/>
        </w:rPr>
        <w:t xml:space="preserve">„Опан </w:t>
      </w:r>
      <w:proofErr w:type="spellStart"/>
      <w:r w:rsidR="009B57F1" w:rsidRPr="009B624E">
        <w:rPr>
          <w:rFonts w:ascii="Times New Roman" w:eastAsia="Arial Unicode MS" w:hAnsi="Times New Roman" w:cs="Times New Roman"/>
          <w:b/>
          <w:color w:val="000000"/>
          <w:lang w:eastAsia="bg-BG" w:bidi="bg-BG"/>
        </w:rPr>
        <w:t>Солар</w:t>
      </w:r>
      <w:proofErr w:type="spellEnd"/>
      <w:r w:rsidR="009B57F1" w:rsidRPr="009B624E">
        <w:rPr>
          <w:rFonts w:ascii="Times New Roman" w:eastAsia="Arial Unicode MS" w:hAnsi="Times New Roman" w:cs="Times New Roman"/>
          <w:b/>
          <w:color w:val="000000"/>
          <w:lang w:eastAsia="bg-BG" w:bidi="bg-BG"/>
        </w:rPr>
        <w:t xml:space="preserve"> Парк“ ЕООД, ЕИК 207095490</w:t>
      </w:r>
      <w:r w:rsidR="00007852">
        <w:rPr>
          <w:rFonts w:ascii="Times New Roman" w:eastAsia="Arial Unicode MS" w:hAnsi="Times New Roman" w:cs="Times New Roman"/>
          <w:b/>
          <w:color w:val="000000"/>
          <w:lang w:eastAsia="bg-BG" w:bidi="bg-BG"/>
        </w:rPr>
        <w:t xml:space="preserve">, </w:t>
      </w:r>
      <w:r w:rsidR="009B57F1" w:rsidRPr="009B624E">
        <w:rPr>
          <w:rFonts w:ascii="Times New Roman" w:eastAsia="Arial Unicode MS" w:hAnsi="Times New Roman" w:cs="Times New Roman"/>
          <w:b/>
          <w:color w:val="000000"/>
          <w:lang w:eastAsia="bg-BG" w:bidi="bg-BG"/>
        </w:rPr>
        <w:t xml:space="preserve"> със седалище и адрес на управление гр. Стара Загора, п.к. 6000, ул. </w:t>
      </w:r>
      <w:proofErr w:type="spellStart"/>
      <w:r w:rsidR="009B57F1" w:rsidRPr="009B624E">
        <w:rPr>
          <w:rFonts w:ascii="Times New Roman" w:eastAsia="Arial Unicode MS" w:hAnsi="Times New Roman" w:cs="Times New Roman"/>
          <w:b/>
          <w:color w:val="000000"/>
          <w:lang w:eastAsia="bg-BG" w:bidi="bg-BG"/>
        </w:rPr>
        <w:t>Боруйград</w:t>
      </w:r>
      <w:proofErr w:type="spellEnd"/>
      <w:r w:rsidR="009B57F1" w:rsidRPr="009B624E">
        <w:rPr>
          <w:rFonts w:ascii="Times New Roman" w:eastAsia="Arial Unicode MS" w:hAnsi="Times New Roman" w:cs="Times New Roman"/>
          <w:b/>
          <w:color w:val="000000"/>
          <w:lang w:eastAsia="bg-BG" w:bidi="bg-BG"/>
        </w:rPr>
        <w:t xml:space="preserve"> №83</w:t>
      </w:r>
      <w:r w:rsidR="00985991" w:rsidRPr="0050253B">
        <w:rPr>
          <w:rFonts w:ascii="Times New Roman" w:eastAsia="Arial Unicode MS" w:hAnsi="Times New Roman" w:cs="Times New Roman"/>
          <w:color w:val="000000"/>
          <w:lang w:eastAsia="bg-BG" w:bidi="bg-BG"/>
        </w:rPr>
        <w:t xml:space="preserve">, за изграждане на </w:t>
      </w:r>
      <w:proofErr w:type="spellStart"/>
      <w:r w:rsidR="00985991" w:rsidRPr="0050253B">
        <w:rPr>
          <w:rFonts w:ascii="Times New Roman" w:eastAsia="Arial Unicode MS" w:hAnsi="Times New Roman" w:cs="Times New Roman"/>
          <w:color w:val="000000"/>
          <w:lang w:eastAsia="bg-BG" w:bidi="bg-BG"/>
        </w:rPr>
        <w:t>фотоволтаични</w:t>
      </w:r>
      <w:proofErr w:type="spellEnd"/>
      <w:r w:rsidR="00985991" w:rsidRPr="0050253B">
        <w:rPr>
          <w:rFonts w:ascii="Times New Roman" w:eastAsia="Arial Unicode MS" w:hAnsi="Times New Roman" w:cs="Times New Roman"/>
          <w:color w:val="000000"/>
          <w:lang w:eastAsia="bg-BG" w:bidi="bg-BG"/>
        </w:rPr>
        <w:t xml:space="preserve"> електроцентрали </w:t>
      </w:r>
      <w:r w:rsidR="005520E7" w:rsidRPr="0050253B">
        <w:rPr>
          <w:rFonts w:ascii="Times New Roman" w:eastAsia="Arial Unicode MS" w:hAnsi="Times New Roman" w:cs="Times New Roman"/>
          <w:color w:val="000000"/>
          <w:lang w:eastAsia="bg-BG" w:bidi="bg-BG"/>
        </w:rPr>
        <w:t>с мощност съгласувана с НЕК и ЕСО</w:t>
      </w:r>
      <w:r w:rsidR="0050253B">
        <w:rPr>
          <w:rFonts w:ascii="Times New Roman" w:eastAsia="Arial Unicode MS" w:hAnsi="Times New Roman" w:cs="Times New Roman"/>
          <w:color w:val="000000"/>
          <w:lang w:eastAsia="bg-BG" w:bidi="bg-BG"/>
        </w:rPr>
        <w:t xml:space="preserve"> на урегулирани </w:t>
      </w:r>
      <w:proofErr w:type="spellStart"/>
      <w:r w:rsidR="0050253B">
        <w:rPr>
          <w:rFonts w:ascii="Times New Roman" w:eastAsia="Arial Unicode MS" w:hAnsi="Times New Roman" w:cs="Times New Roman"/>
          <w:color w:val="000000"/>
          <w:lang w:eastAsia="bg-BG" w:bidi="bg-BG"/>
        </w:rPr>
        <w:t>позаземлени</w:t>
      </w:r>
      <w:proofErr w:type="spellEnd"/>
      <w:r w:rsidR="0050253B">
        <w:rPr>
          <w:rFonts w:ascii="Times New Roman" w:eastAsia="Arial Unicode MS" w:hAnsi="Times New Roman" w:cs="Times New Roman"/>
          <w:color w:val="000000"/>
          <w:lang w:eastAsia="bg-BG" w:bidi="bg-BG"/>
        </w:rPr>
        <w:t xml:space="preserve"> имоти – общинска частна собственост в землището на </w:t>
      </w:r>
      <w:r w:rsidR="0050253B" w:rsidRPr="0050253B">
        <w:rPr>
          <w:rFonts w:ascii="Times New Roman" w:eastAsia="Arial Unicode MS" w:hAnsi="Times New Roman" w:cs="Times New Roman"/>
          <w:b/>
          <w:color w:val="000000"/>
          <w:lang w:eastAsia="bg-BG" w:bidi="bg-BG"/>
        </w:rPr>
        <w:t>с. Столетово</w:t>
      </w:r>
      <w:r w:rsidR="0050253B">
        <w:rPr>
          <w:rFonts w:ascii="Times New Roman" w:eastAsia="Arial Unicode MS" w:hAnsi="Times New Roman" w:cs="Times New Roman"/>
          <w:color w:val="000000"/>
          <w:lang w:eastAsia="bg-BG" w:bidi="bg-BG"/>
        </w:rPr>
        <w:t>, община Опан както следва:</w:t>
      </w:r>
    </w:p>
    <w:p w14:paraId="61F2769C" w14:textId="6829A705" w:rsidR="009B57F1" w:rsidRPr="00C615B6" w:rsidRDefault="009B57F1" w:rsidP="009B57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615B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•</w:t>
      </w:r>
      <w:r w:rsidRPr="00C615B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Урегулиран поземлен имот XIII, квартал 23, област Стара Загора, община Опан, село Столетово, вид собственост – частна общинска, отреждане – обществено частно “За ФЕЦ“, с площ 23 837кв.м., одобрен със Заповед №152/12.05.2023г. на Кмета на общината.</w:t>
      </w:r>
    </w:p>
    <w:p w14:paraId="2DBD1D3C" w14:textId="31AD6733" w:rsidR="009B57F1" w:rsidRDefault="009B57F1" w:rsidP="009B57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615B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•</w:t>
      </w:r>
      <w:r w:rsidRPr="00C615B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Урегулиран поземлен имот X, квартал 6, област Стара Загора, община Опан, село Столетово, вид собственост – частна общинска, отреждане – обществено частно</w:t>
      </w:r>
      <w:r w:rsidR="00E86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 ФЕЦ“</w:t>
      </w:r>
      <w:r w:rsidRPr="00C615B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 с площ 21622кв.м., одобрен със З</w:t>
      </w:r>
      <w:r w:rsidR="0000785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аповед №№152/12.05.2023г. на</w:t>
      </w:r>
      <w:r w:rsidRPr="00C615B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Кмета на общината.</w:t>
      </w:r>
    </w:p>
    <w:p w14:paraId="46873611" w14:textId="566993F5" w:rsidR="00985991" w:rsidRPr="0050253B" w:rsidRDefault="00985991" w:rsidP="0050253B">
      <w:pPr>
        <w:widowControl w:val="0"/>
        <w:tabs>
          <w:tab w:val="left" w:pos="706"/>
        </w:tabs>
        <w:spacing w:after="0" w:line="269" w:lineRule="exact"/>
        <w:jc w:val="both"/>
        <w:rPr>
          <w:rFonts w:ascii="Times New Roman" w:eastAsia="Arial Unicode MS" w:hAnsi="Times New Roman" w:cs="Times New Roman"/>
          <w:color w:val="000000"/>
          <w:lang w:eastAsia="bg-BG" w:bidi="bg-BG"/>
        </w:rPr>
      </w:pPr>
    </w:p>
    <w:p w14:paraId="47E63DEA" w14:textId="34CECE5D" w:rsidR="00072597" w:rsidRDefault="00E868F9" w:rsidP="00E868F9">
      <w:pPr>
        <w:widowControl w:val="0"/>
        <w:tabs>
          <w:tab w:val="left" w:pos="706"/>
        </w:tabs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Arial Unicode MS" w:hAnsi="Times New Roman" w:cs="Times New Roman"/>
          <w:color w:val="000000"/>
          <w:lang w:eastAsia="bg-BG" w:bidi="bg-BG"/>
        </w:rPr>
        <w:t>2.</w:t>
      </w:r>
      <w:r w:rsidR="007358F3" w:rsidRPr="00F17476">
        <w:rPr>
          <w:rFonts w:ascii="Times New Roman" w:eastAsia="Arial Unicode MS" w:hAnsi="Times New Roman" w:cs="Times New Roman"/>
          <w:color w:val="000000"/>
          <w:lang w:eastAsia="bg-BG" w:bidi="bg-BG"/>
        </w:rPr>
        <w:t>Упълномощава кмета на общ. Опан</w:t>
      </w:r>
      <w:r w:rsidR="009B624E">
        <w:rPr>
          <w:rFonts w:ascii="Times New Roman" w:eastAsia="Arial Unicode MS" w:hAnsi="Times New Roman" w:cs="Times New Roman"/>
          <w:color w:val="000000"/>
          <w:lang w:eastAsia="bg-BG" w:bidi="bg-BG"/>
        </w:rPr>
        <w:t xml:space="preserve"> </w:t>
      </w:r>
      <w:r w:rsidR="00F17476">
        <w:rPr>
          <w:rFonts w:ascii="Times New Roman" w:eastAsia="Arial Unicode MS" w:hAnsi="Times New Roman" w:cs="Times New Roman"/>
          <w:color w:val="000000"/>
          <w:lang w:eastAsia="bg-BG" w:bidi="bg-BG"/>
        </w:rPr>
        <w:t xml:space="preserve">във връзка с учредяването на </w:t>
      </w:r>
      <w:r w:rsidR="00007852">
        <w:rPr>
          <w:rFonts w:ascii="Times New Roman" w:eastAsia="Arial Unicode MS" w:hAnsi="Times New Roman" w:cs="Times New Roman"/>
          <w:color w:val="000000"/>
          <w:lang w:eastAsia="bg-BG" w:bidi="bg-BG"/>
        </w:rPr>
        <w:t xml:space="preserve"> възмездно</w:t>
      </w:r>
      <w:r w:rsidR="007358F3" w:rsidRPr="00F17476">
        <w:rPr>
          <w:rFonts w:ascii="Times New Roman" w:eastAsia="Arial Unicode MS" w:hAnsi="Times New Roman" w:cs="Times New Roman"/>
          <w:color w:val="000000"/>
          <w:lang w:eastAsia="bg-BG" w:bidi="bg-BG"/>
        </w:rPr>
        <w:t xml:space="preserve"> право на строеж за срок от 35 /тридесет и пет/ години за изграждане на енергийни обе</w:t>
      </w:r>
      <w:r w:rsidR="00BC25EB">
        <w:rPr>
          <w:rFonts w:ascii="Times New Roman" w:eastAsia="Arial Unicode MS" w:hAnsi="Times New Roman" w:cs="Times New Roman"/>
          <w:color w:val="000000"/>
          <w:lang w:eastAsia="bg-BG" w:bidi="bg-BG"/>
        </w:rPr>
        <w:t>кти и техническа инфраструктура,</w:t>
      </w:r>
      <w:r w:rsidR="00F17476">
        <w:rPr>
          <w:rFonts w:ascii="Times New Roman" w:eastAsia="Arial Unicode MS" w:hAnsi="Times New Roman" w:cs="Times New Roman"/>
          <w:color w:val="000000"/>
          <w:lang w:eastAsia="bg-BG" w:bidi="bg-BG"/>
        </w:rPr>
        <w:t xml:space="preserve"> </w:t>
      </w:r>
      <w:r w:rsidR="00BC25EB">
        <w:rPr>
          <w:rFonts w:ascii="Times New Roman" w:eastAsia="Arial Unicode MS" w:hAnsi="Times New Roman" w:cs="Times New Roman"/>
          <w:color w:val="000000"/>
          <w:lang w:eastAsia="bg-BG" w:bidi="bg-BG"/>
        </w:rPr>
        <w:t>д</w:t>
      </w:r>
      <w:r w:rsidR="00F17476">
        <w:rPr>
          <w:rFonts w:ascii="Times New Roman" w:eastAsia="Arial Unicode MS" w:hAnsi="Times New Roman" w:cs="Times New Roman"/>
          <w:color w:val="000000"/>
          <w:lang w:eastAsia="bg-BG" w:bidi="bg-BG"/>
        </w:rPr>
        <w:t>а възложи и</w:t>
      </w:r>
      <w:r w:rsidR="00B02B73">
        <w:rPr>
          <w:rFonts w:ascii="Times New Roman" w:eastAsia="Arial Unicode MS" w:hAnsi="Times New Roman" w:cs="Times New Roman"/>
          <w:color w:val="000000"/>
          <w:lang w:eastAsia="bg-BG" w:bidi="bg-BG"/>
        </w:rPr>
        <w:t>звършването на пазарна оценка</w:t>
      </w:r>
      <w:r w:rsidR="00F17476">
        <w:rPr>
          <w:rFonts w:ascii="Times New Roman" w:eastAsia="Arial Unicode MS" w:hAnsi="Times New Roman" w:cs="Times New Roman"/>
          <w:color w:val="000000"/>
          <w:lang w:eastAsia="bg-BG" w:bidi="bg-BG"/>
        </w:rPr>
        <w:t xml:space="preserve"> </w:t>
      </w:r>
      <w:r w:rsidR="007358F3" w:rsidRPr="00F17476">
        <w:rPr>
          <w:rFonts w:ascii="Times New Roman" w:eastAsia="Arial Unicode MS" w:hAnsi="Times New Roman" w:cs="Times New Roman"/>
          <w:color w:val="000000"/>
          <w:lang w:eastAsia="bg-BG" w:bidi="bg-BG"/>
        </w:rPr>
        <w:t>о</w:t>
      </w:r>
      <w:r w:rsidR="00F17476">
        <w:rPr>
          <w:rFonts w:ascii="Times New Roman" w:eastAsia="Arial Unicode MS" w:hAnsi="Times New Roman" w:cs="Times New Roman"/>
          <w:color w:val="000000"/>
          <w:lang w:eastAsia="bg-BG" w:bidi="bg-BG"/>
        </w:rPr>
        <w:t>т независим лицензиран оценител.</w:t>
      </w:r>
      <w:r w:rsidR="00F17476" w:rsidRPr="0050253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27E9A78F" w14:textId="77777777" w:rsidR="00BC25EB" w:rsidRDefault="00BC25EB" w:rsidP="00BC25EB">
      <w:pPr>
        <w:widowControl w:val="0"/>
        <w:tabs>
          <w:tab w:val="left" w:pos="706"/>
        </w:tabs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9CDF243" w14:textId="77777777" w:rsidR="00BC25EB" w:rsidRDefault="00BC25EB" w:rsidP="00BC25EB">
      <w:pPr>
        <w:widowControl w:val="0"/>
        <w:tabs>
          <w:tab w:val="left" w:pos="706"/>
        </w:tabs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055D83F" w14:textId="77777777" w:rsidR="00A12BED" w:rsidRPr="0050253B" w:rsidRDefault="00A12BED" w:rsidP="00DD40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78559B16" w14:textId="7F673F9A" w:rsidR="00A12BED" w:rsidRPr="0050253B" w:rsidRDefault="00A12BED" w:rsidP="00A12B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025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ВНОСИТЕЛ: ………</w:t>
      </w:r>
      <w:r w:rsidR="00DD401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</w:t>
      </w:r>
      <w:r w:rsidRPr="005025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……….</w:t>
      </w:r>
    </w:p>
    <w:p w14:paraId="072B8FA9" w14:textId="77777777" w:rsidR="00A12BED" w:rsidRPr="0050253B" w:rsidRDefault="00A12BED" w:rsidP="00A12B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025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 НА ОБЩИНА ОПАН</w:t>
      </w:r>
    </w:p>
    <w:p w14:paraId="2D330137" w14:textId="77777777" w:rsidR="00A12BED" w:rsidRPr="0050253B" w:rsidRDefault="00A12BED" w:rsidP="00A12BE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5025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/ИНЖ. ГЕНЧО КОЛЕВ/</w:t>
      </w:r>
    </w:p>
    <w:p w14:paraId="18C26503" w14:textId="36FFF1FA" w:rsidR="00DD4014" w:rsidRDefault="00DD4014">
      <w:pPr>
        <w:rPr>
          <w:rFonts w:ascii="Times New Roman" w:hAnsi="Times New Roman" w:cs="Times New Roman"/>
        </w:rPr>
      </w:pPr>
    </w:p>
    <w:p w14:paraId="13F2E78E" w14:textId="68A9DCFE" w:rsidR="00DD4014" w:rsidRDefault="00DD4014" w:rsidP="00DD4014">
      <w:pPr>
        <w:rPr>
          <w:rFonts w:ascii="Times New Roman" w:hAnsi="Times New Roman" w:cs="Times New Roman"/>
        </w:rPr>
      </w:pPr>
    </w:p>
    <w:p w14:paraId="1693C61D" w14:textId="77777777" w:rsidR="00DD4014" w:rsidRPr="00DD4014" w:rsidRDefault="00DD4014" w:rsidP="00DD40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>Дан</w:t>
      </w:r>
      <w:proofErr w:type="spellEnd"/>
      <w:r w:rsidRPr="00DD4014">
        <w:rPr>
          <w:rFonts w:ascii="All Times New Roman" w:eastAsia="Times New Roman" w:hAnsi="All Times New Roman" w:cs="All Times New Roman"/>
          <w:b/>
          <w:i/>
        </w:rPr>
        <w:t>н</w:t>
      </w:r>
      <w:proofErr w:type="spellStart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>ите</w:t>
      </w:r>
      <w:proofErr w:type="spellEnd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 xml:space="preserve"> и </w:t>
      </w:r>
      <w:proofErr w:type="spellStart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>подписът</w:t>
      </w:r>
      <w:proofErr w:type="spellEnd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>са</w:t>
      </w:r>
      <w:proofErr w:type="spellEnd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>заличени</w:t>
      </w:r>
      <w:proofErr w:type="spellEnd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>на</w:t>
      </w:r>
      <w:proofErr w:type="spellEnd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>основание</w:t>
      </w:r>
      <w:proofErr w:type="spellEnd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 xml:space="preserve"> чл.4, т.1 </w:t>
      </w:r>
      <w:proofErr w:type="spellStart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>от</w:t>
      </w:r>
      <w:proofErr w:type="spellEnd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>Регламент</w:t>
      </w:r>
      <w:proofErr w:type="spellEnd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 xml:space="preserve"> (ЕС) 2016/679 </w:t>
      </w:r>
      <w:proofErr w:type="spellStart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>на</w:t>
      </w:r>
      <w:proofErr w:type="spellEnd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>Европейски</w:t>
      </w:r>
      <w:proofErr w:type="spellEnd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>парламент</w:t>
      </w:r>
      <w:proofErr w:type="spellEnd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 xml:space="preserve"> и </w:t>
      </w:r>
      <w:proofErr w:type="spellStart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>на</w:t>
      </w:r>
      <w:proofErr w:type="spellEnd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>Съвета</w:t>
      </w:r>
      <w:proofErr w:type="spellEnd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>от</w:t>
      </w:r>
      <w:proofErr w:type="spellEnd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 xml:space="preserve"> 27 </w:t>
      </w:r>
      <w:proofErr w:type="spellStart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>април</w:t>
      </w:r>
      <w:proofErr w:type="spellEnd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 xml:space="preserve"> 2016г.</w:t>
      </w:r>
      <w:proofErr w:type="gramEnd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proofErr w:type="gramStart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>относно</w:t>
      </w:r>
      <w:proofErr w:type="spellEnd"/>
      <w:proofErr w:type="gramEnd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>защитата</w:t>
      </w:r>
      <w:proofErr w:type="spellEnd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>на</w:t>
      </w:r>
      <w:proofErr w:type="spellEnd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>физическите</w:t>
      </w:r>
      <w:proofErr w:type="spellEnd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>лица</w:t>
      </w:r>
      <w:proofErr w:type="spellEnd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>във</w:t>
      </w:r>
      <w:proofErr w:type="spellEnd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>връзка</w:t>
      </w:r>
      <w:proofErr w:type="spellEnd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 xml:space="preserve"> с </w:t>
      </w:r>
      <w:proofErr w:type="spellStart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>обработването</w:t>
      </w:r>
      <w:proofErr w:type="spellEnd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>наличните</w:t>
      </w:r>
      <w:proofErr w:type="spellEnd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>данни</w:t>
      </w:r>
      <w:proofErr w:type="spellEnd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 xml:space="preserve"> и </w:t>
      </w:r>
      <w:proofErr w:type="spellStart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>относно</w:t>
      </w:r>
      <w:proofErr w:type="spellEnd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>свободното</w:t>
      </w:r>
      <w:proofErr w:type="spellEnd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>движение</w:t>
      </w:r>
      <w:proofErr w:type="spellEnd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>на</w:t>
      </w:r>
      <w:proofErr w:type="spellEnd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>такива</w:t>
      </w:r>
      <w:proofErr w:type="spellEnd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>данни</w:t>
      </w:r>
      <w:proofErr w:type="spellEnd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 xml:space="preserve"> и </w:t>
      </w:r>
      <w:proofErr w:type="spellStart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>за</w:t>
      </w:r>
      <w:proofErr w:type="spellEnd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>отмяна</w:t>
      </w:r>
      <w:proofErr w:type="spellEnd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>на</w:t>
      </w:r>
      <w:proofErr w:type="spellEnd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>Директива</w:t>
      </w:r>
      <w:proofErr w:type="spellEnd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 xml:space="preserve"> 95/46/ЕО (</w:t>
      </w:r>
      <w:proofErr w:type="spellStart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>Общ</w:t>
      </w:r>
      <w:proofErr w:type="spellEnd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>регламент</w:t>
      </w:r>
      <w:proofErr w:type="spellEnd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>относно</w:t>
      </w:r>
      <w:proofErr w:type="spellEnd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>защита</w:t>
      </w:r>
      <w:proofErr w:type="spellEnd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>на</w:t>
      </w:r>
      <w:proofErr w:type="spellEnd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 xml:space="preserve"> </w:t>
      </w:r>
      <w:proofErr w:type="spellStart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>данните</w:t>
      </w:r>
      <w:proofErr w:type="spellEnd"/>
      <w:r w:rsidRPr="00DD4014">
        <w:rPr>
          <w:rFonts w:ascii="All Times New Roman" w:eastAsia="Times New Roman" w:hAnsi="All Times New Roman" w:cs="All Times New Roman"/>
          <w:b/>
          <w:i/>
          <w:lang w:val="en-US"/>
        </w:rPr>
        <w:t>)</w:t>
      </w:r>
    </w:p>
    <w:p w14:paraId="3E24124A" w14:textId="77777777" w:rsidR="00DD4014" w:rsidRPr="00DD4014" w:rsidRDefault="00DD4014" w:rsidP="00DD4014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78FF522" w14:textId="77777777" w:rsidR="005645F4" w:rsidRPr="00DD4014" w:rsidRDefault="005645F4" w:rsidP="00DD4014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5645F4" w:rsidRPr="00DD4014" w:rsidSect="004B4D77">
      <w:footerReference w:type="even" r:id="rId10"/>
      <w:footerReference w:type="default" r:id="rId11"/>
      <w:pgSz w:w="11906" w:h="16838"/>
      <w:pgMar w:top="851" w:right="1134" w:bottom="107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23A951" w14:textId="77777777" w:rsidR="00BB064B" w:rsidRDefault="00BB064B">
      <w:pPr>
        <w:spacing w:after="0" w:line="240" w:lineRule="auto"/>
      </w:pPr>
      <w:r>
        <w:separator/>
      </w:r>
    </w:p>
  </w:endnote>
  <w:endnote w:type="continuationSeparator" w:id="0">
    <w:p w14:paraId="249F15D7" w14:textId="77777777" w:rsidR="00BB064B" w:rsidRDefault="00BB0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ll Times New Roman">
    <w:altName w:val="Times New Roman"/>
    <w:charset w:val="CC"/>
    <w:family w:val="roman"/>
    <w:pitch w:val="default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4F5849" w14:textId="77777777" w:rsidR="00137D71" w:rsidRDefault="00A12BED" w:rsidP="00137D7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EFAC4FB" w14:textId="77777777" w:rsidR="00137D71" w:rsidRDefault="00BB064B" w:rsidP="00137D71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798D47" w14:textId="77777777" w:rsidR="00137D71" w:rsidRDefault="00A12BED" w:rsidP="00137D7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D4014">
      <w:rPr>
        <w:rStyle w:val="a5"/>
        <w:noProof/>
      </w:rPr>
      <w:t>2</w:t>
    </w:r>
    <w:r>
      <w:rPr>
        <w:rStyle w:val="a5"/>
      </w:rPr>
      <w:fldChar w:fldCharType="end"/>
    </w:r>
  </w:p>
  <w:p w14:paraId="0E2DDE7F" w14:textId="77777777" w:rsidR="00137D71" w:rsidRDefault="00BB064B" w:rsidP="00137D7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6177BE" w14:textId="77777777" w:rsidR="00BB064B" w:rsidRDefault="00BB064B">
      <w:pPr>
        <w:spacing w:after="0" w:line="240" w:lineRule="auto"/>
      </w:pPr>
      <w:r>
        <w:separator/>
      </w:r>
    </w:p>
  </w:footnote>
  <w:footnote w:type="continuationSeparator" w:id="0">
    <w:p w14:paraId="2FB0FA2D" w14:textId="77777777" w:rsidR="00BB064B" w:rsidRDefault="00BB06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E4DBD"/>
    <w:multiLevelType w:val="multilevel"/>
    <w:tmpl w:val="23BAE9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11D695E"/>
    <w:multiLevelType w:val="multilevel"/>
    <w:tmpl w:val="8544035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B716A3"/>
    <w:multiLevelType w:val="multilevel"/>
    <w:tmpl w:val="351E506C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1DE1F5C"/>
    <w:multiLevelType w:val="hybridMultilevel"/>
    <w:tmpl w:val="C9623C86"/>
    <w:lvl w:ilvl="0" w:tplc="2E74A66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837F31"/>
    <w:multiLevelType w:val="hybridMultilevel"/>
    <w:tmpl w:val="6CB6FE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DE0033"/>
    <w:multiLevelType w:val="multilevel"/>
    <w:tmpl w:val="8544035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CF760DC"/>
    <w:multiLevelType w:val="multilevel"/>
    <w:tmpl w:val="2942140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42807618"/>
    <w:multiLevelType w:val="hybridMultilevel"/>
    <w:tmpl w:val="958A5D1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836214"/>
    <w:multiLevelType w:val="hybridMultilevel"/>
    <w:tmpl w:val="CB40CF6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FD6EED"/>
    <w:multiLevelType w:val="hybridMultilevel"/>
    <w:tmpl w:val="ABC430D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D27A3B"/>
    <w:multiLevelType w:val="hybridMultilevel"/>
    <w:tmpl w:val="E76474A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F4C2F03"/>
    <w:multiLevelType w:val="hybridMultilevel"/>
    <w:tmpl w:val="5F48BF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4D64330"/>
    <w:multiLevelType w:val="hybridMultilevel"/>
    <w:tmpl w:val="AF0CE46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7167FDD"/>
    <w:multiLevelType w:val="multilevel"/>
    <w:tmpl w:val="0FA22812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0CA3726"/>
    <w:multiLevelType w:val="multilevel"/>
    <w:tmpl w:val="CE54EBD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5"/>
  </w:num>
  <w:num w:numId="5">
    <w:abstractNumId w:val="14"/>
  </w:num>
  <w:num w:numId="6">
    <w:abstractNumId w:val="2"/>
  </w:num>
  <w:num w:numId="7">
    <w:abstractNumId w:val="13"/>
  </w:num>
  <w:num w:numId="8">
    <w:abstractNumId w:val="7"/>
  </w:num>
  <w:num w:numId="9">
    <w:abstractNumId w:val="3"/>
  </w:num>
  <w:num w:numId="10">
    <w:abstractNumId w:val="12"/>
  </w:num>
  <w:num w:numId="11">
    <w:abstractNumId w:val="8"/>
  </w:num>
  <w:num w:numId="12">
    <w:abstractNumId w:val="11"/>
  </w:num>
  <w:num w:numId="13">
    <w:abstractNumId w:val="10"/>
  </w:num>
  <w:num w:numId="14">
    <w:abstractNumId w:val="9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177"/>
    <w:rsid w:val="000009C7"/>
    <w:rsid w:val="00007852"/>
    <w:rsid w:val="00071FA5"/>
    <w:rsid w:val="00072597"/>
    <w:rsid w:val="0008019B"/>
    <w:rsid w:val="00080328"/>
    <w:rsid w:val="000C4369"/>
    <w:rsid w:val="00171F12"/>
    <w:rsid w:val="00196A06"/>
    <w:rsid w:val="001A4967"/>
    <w:rsid w:val="001B14E2"/>
    <w:rsid w:val="001B1828"/>
    <w:rsid w:val="001C1183"/>
    <w:rsid w:val="001C4D4F"/>
    <w:rsid w:val="001F3327"/>
    <w:rsid w:val="0020368C"/>
    <w:rsid w:val="002661CB"/>
    <w:rsid w:val="00270729"/>
    <w:rsid w:val="00276114"/>
    <w:rsid w:val="00293A69"/>
    <w:rsid w:val="002944AF"/>
    <w:rsid w:val="002A2617"/>
    <w:rsid w:val="0038486C"/>
    <w:rsid w:val="00387193"/>
    <w:rsid w:val="003A30DC"/>
    <w:rsid w:val="003B5CCC"/>
    <w:rsid w:val="003D2A66"/>
    <w:rsid w:val="003E3841"/>
    <w:rsid w:val="00404C91"/>
    <w:rsid w:val="004131FB"/>
    <w:rsid w:val="00436744"/>
    <w:rsid w:val="00440DD8"/>
    <w:rsid w:val="00492670"/>
    <w:rsid w:val="0050253B"/>
    <w:rsid w:val="00503044"/>
    <w:rsid w:val="00531401"/>
    <w:rsid w:val="005520E7"/>
    <w:rsid w:val="00561FE0"/>
    <w:rsid w:val="005645F4"/>
    <w:rsid w:val="0056503E"/>
    <w:rsid w:val="005B3437"/>
    <w:rsid w:val="005B4459"/>
    <w:rsid w:val="005E7A2C"/>
    <w:rsid w:val="006344AB"/>
    <w:rsid w:val="00642D27"/>
    <w:rsid w:val="00662867"/>
    <w:rsid w:val="00671467"/>
    <w:rsid w:val="006A0887"/>
    <w:rsid w:val="006A74A1"/>
    <w:rsid w:val="006B2521"/>
    <w:rsid w:val="006C3A62"/>
    <w:rsid w:val="006F4685"/>
    <w:rsid w:val="00707508"/>
    <w:rsid w:val="007358F3"/>
    <w:rsid w:val="00763F68"/>
    <w:rsid w:val="00766B88"/>
    <w:rsid w:val="007800B2"/>
    <w:rsid w:val="0079291F"/>
    <w:rsid w:val="007A6045"/>
    <w:rsid w:val="00827CFC"/>
    <w:rsid w:val="008312FF"/>
    <w:rsid w:val="00832A62"/>
    <w:rsid w:val="0088301D"/>
    <w:rsid w:val="0091337B"/>
    <w:rsid w:val="00925E9A"/>
    <w:rsid w:val="00944177"/>
    <w:rsid w:val="00955262"/>
    <w:rsid w:val="00984C6E"/>
    <w:rsid w:val="00985991"/>
    <w:rsid w:val="00994704"/>
    <w:rsid w:val="009A0814"/>
    <w:rsid w:val="009B57F1"/>
    <w:rsid w:val="009B624E"/>
    <w:rsid w:val="009D31AE"/>
    <w:rsid w:val="00A06DD8"/>
    <w:rsid w:val="00A12BED"/>
    <w:rsid w:val="00A23CCC"/>
    <w:rsid w:val="00A349B7"/>
    <w:rsid w:val="00A56E3B"/>
    <w:rsid w:val="00A670A2"/>
    <w:rsid w:val="00AA61F5"/>
    <w:rsid w:val="00AD3313"/>
    <w:rsid w:val="00AE04FA"/>
    <w:rsid w:val="00B02B73"/>
    <w:rsid w:val="00B038EE"/>
    <w:rsid w:val="00B26333"/>
    <w:rsid w:val="00B951CC"/>
    <w:rsid w:val="00BA50FF"/>
    <w:rsid w:val="00BA6DB5"/>
    <w:rsid w:val="00BB064B"/>
    <w:rsid w:val="00BC25EB"/>
    <w:rsid w:val="00C15BC6"/>
    <w:rsid w:val="00C46533"/>
    <w:rsid w:val="00C615B6"/>
    <w:rsid w:val="00C6648A"/>
    <w:rsid w:val="00CA2B7D"/>
    <w:rsid w:val="00CA4E76"/>
    <w:rsid w:val="00CB12E2"/>
    <w:rsid w:val="00CB3FDB"/>
    <w:rsid w:val="00CB4641"/>
    <w:rsid w:val="00D127D3"/>
    <w:rsid w:val="00D23668"/>
    <w:rsid w:val="00D61A85"/>
    <w:rsid w:val="00DC2917"/>
    <w:rsid w:val="00DC340A"/>
    <w:rsid w:val="00DD4014"/>
    <w:rsid w:val="00DF5075"/>
    <w:rsid w:val="00E1534C"/>
    <w:rsid w:val="00E26D37"/>
    <w:rsid w:val="00E45646"/>
    <w:rsid w:val="00E53121"/>
    <w:rsid w:val="00E57FD7"/>
    <w:rsid w:val="00E709C0"/>
    <w:rsid w:val="00E7623C"/>
    <w:rsid w:val="00E84BB1"/>
    <w:rsid w:val="00E868F9"/>
    <w:rsid w:val="00EA3A3A"/>
    <w:rsid w:val="00EA73A6"/>
    <w:rsid w:val="00EC23EC"/>
    <w:rsid w:val="00F04AA8"/>
    <w:rsid w:val="00F11E36"/>
    <w:rsid w:val="00F161D4"/>
    <w:rsid w:val="00F17476"/>
    <w:rsid w:val="00F61D27"/>
    <w:rsid w:val="00F61E1F"/>
    <w:rsid w:val="00F64D15"/>
    <w:rsid w:val="00FA14CD"/>
    <w:rsid w:val="00FB7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D77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7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12BE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Долен колонтитул Знак"/>
    <w:basedOn w:val="a0"/>
    <w:link w:val="a3"/>
    <w:rsid w:val="00A12BED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page number"/>
    <w:basedOn w:val="a0"/>
    <w:rsid w:val="00A12BED"/>
  </w:style>
  <w:style w:type="paragraph" w:styleId="a6">
    <w:name w:val="Balloon Text"/>
    <w:basedOn w:val="a"/>
    <w:link w:val="a7"/>
    <w:uiPriority w:val="99"/>
    <w:semiHidden/>
    <w:unhideWhenUsed/>
    <w:rsid w:val="00A12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A12BED"/>
    <w:rPr>
      <w:rFonts w:ascii="Tahoma" w:hAnsi="Tahoma" w:cs="Tahoma"/>
      <w:sz w:val="16"/>
      <w:szCs w:val="16"/>
    </w:rPr>
  </w:style>
  <w:style w:type="character" w:customStyle="1" w:styleId="3">
    <w:name w:val="Основен текст (3)"/>
    <w:basedOn w:val="a0"/>
    <w:rsid w:val="0008032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bg-BG" w:eastAsia="bg-BG" w:bidi="bg-BG"/>
    </w:rPr>
  </w:style>
  <w:style w:type="character" w:customStyle="1" w:styleId="2">
    <w:name w:val="Основен текст (2)"/>
    <w:basedOn w:val="a0"/>
    <w:rsid w:val="0008032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bg-BG" w:eastAsia="bg-BG" w:bidi="bg-BG"/>
    </w:rPr>
  </w:style>
  <w:style w:type="paragraph" w:styleId="a8">
    <w:name w:val="List Paragraph"/>
    <w:basedOn w:val="a"/>
    <w:uiPriority w:val="34"/>
    <w:qFormat/>
    <w:rsid w:val="00270729"/>
    <w:pPr>
      <w:ind w:left="720"/>
      <w:contextualSpacing/>
    </w:pPr>
  </w:style>
  <w:style w:type="character" w:customStyle="1" w:styleId="20">
    <w:name w:val="Основен текст (2) + Удебелен"/>
    <w:basedOn w:val="a0"/>
    <w:rsid w:val="0038486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bg-BG" w:eastAsia="bg-BG" w:bidi="bg-BG"/>
    </w:rPr>
  </w:style>
  <w:style w:type="character" w:customStyle="1" w:styleId="4">
    <w:name w:val="Основен текст (4)"/>
    <w:basedOn w:val="a0"/>
    <w:rsid w:val="00A349B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single"/>
      <w:effect w:val="none"/>
      <w:lang w:val="bg-BG" w:eastAsia="bg-BG" w:bidi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7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12BE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Долен колонтитул Знак"/>
    <w:basedOn w:val="a0"/>
    <w:link w:val="a3"/>
    <w:rsid w:val="00A12BED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page number"/>
    <w:basedOn w:val="a0"/>
    <w:rsid w:val="00A12BED"/>
  </w:style>
  <w:style w:type="paragraph" w:styleId="a6">
    <w:name w:val="Balloon Text"/>
    <w:basedOn w:val="a"/>
    <w:link w:val="a7"/>
    <w:uiPriority w:val="99"/>
    <w:semiHidden/>
    <w:unhideWhenUsed/>
    <w:rsid w:val="00A12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A12BED"/>
    <w:rPr>
      <w:rFonts w:ascii="Tahoma" w:hAnsi="Tahoma" w:cs="Tahoma"/>
      <w:sz w:val="16"/>
      <w:szCs w:val="16"/>
    </w:rPr>
  </w:style>
  <w:style w:type="character" w:customStyle="1" w:styleId="3">
    <w:name w:val="Основен текст (3)"/>
    <w:basedOn w:val="a0"/>
    <w:rsid w:val="0008032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bg-BG" w:eastAsia="bg-BG" w:bidi="bg-BG"/>
    </w:rPr>
  </w:style>
  <w:style w:type="character" w:customStyle="1" w:styleId="2">
    <w:name w:val="Основен текст (2)"/>
    <w:basedOn w:val="a0"/>
    <w:rsid w:val="0008032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bg-BG" w:eastAsia="bg-BG" w:bidi="bg-BG"/>
    </w:rPr>
  </w:style>
  <w:style w:type="paragraph" w:styleId="a8">
    <w:name w:val="List Paragraph"/>
    <w:basedOn w:val="a"/>
    <w:uiPriority w:val="34"/>
    <w:qFormat/>
    <w:rsid w:val="00270729"/>
    <w:pPr>
      <w:ind w:left="720"/>
      <w:contextualSpacing/>
    </w:pPr>
  </w:style>
  <w:style w:type="character" w:customStyle="1" w:styleId="20">
    <w:name w:val="Основен текст (2) + Удебелен"/>
    <w:basedOn w:val="a0"/>
    <w:rsid w:val="0038486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bg-BG" w:eastAsia="bg-BG" w:bidi="bg-BG"/>
    </w:rPr>
  </w:style>
  <w:style w:type="character" w:customStyle="1" w:styleId="4">
    <w:name w:val="Основен текст (4)"/>
    <w:basedOn w:val="a0"/>
    <w:rsid w:val="00A349B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single"/>
      <w:effect w:val="none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0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42DA04-D705-4C48-B6C6-A5B12A698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538</Words>
  <Characters>3069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14</cp:revision>
  <cp:lastPrinted>2022-03-30T08:05:00Z</cp:lastPrinted>
  <dcterms:created xsi:type="dcterms:W3CDTF">2026-10-09T09:54:00Z</dcterms:created>
  <dcterms:modified xsi:type="dcterms:W3CDTF">2026-10-20T08:54:00Z</dcterms:modified>
</cp:coreProperties>
</file>