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B9E" w:rsidRDefault="0078609E" w:rsidP="00E027E5">
      <w:pPr>
        <w:spacing w:after="0" w:line="240" w:lineRule="auto"/>
        <w:jc w:val="right"/>
        <w:rPr>
          <w:rFonts w:ascii="Times New Roman" w:hAnsi="Times New Roman" w:cs="Times New Roman"/>
          <w:b/>
        </w:rPr>
      </w:pPr>
      <w:r w:rsidRPr="00E027E5">
        <w:rPr>
          <w:rFonts w:ascii="Times New Roman" w:hAnsi="Times New Roman" w:cs="Times New Roman"/>
          <w:b/>
        </w:rPr>
        <w:t>ПРЕПИС!</w:t>
      </w:r>
    </w:p>
    <w:p w:rsidR="00E027E5" w:rsidRPr="00E027E5" w:rsidRDefault="00E027E5" w:rsidP="00E027E5">
      <w:pPr>
        <w:spacing w:after="0" w:line="240" w:lineRule="auto"/>
        <w:jc w:val="right"/>
        <w:rPr>
          <w:rFonts w:ascii="Times New Roman" w:hAnsi="Times New Roman" w:cs="Times New Roman"/>
          <w:b/>
        </w:rPr>
      </w:pPr>
    </w:p>
    <w:p w:rsidR="0078609E" w:rsidRPr="00E027E5" w:rsidRDefault="0078609E" w:rsidP="00E027E5">
      <w:pPr>
        <w:spacing w:after="0" w:line="240" w:lineRule="auto"/>
        <w:jc w:val="center"/>
        <w:rPr>
          <w:rFonts w:ascii="Times New Roman" w:hAnsi="Times New Roman" w:cs="Times New Roman"/>
          <w:b/>
        </w:rPr>
      </w:pPr>
      <w:r w:rsidRPr="00E027E5">
        <w:rPr>
          <w:rFonts w:ascii="Times New Roman" w:hAnsi="Times New Roman" w:cs="Times New Roman"/>
          <w:b/>
        </w:rPr>
        <w:t>ПРОТОКОЛ</w:t>
      </w:r>
    </w:p>
    <w:p w:rsidR="0078609E" w:rsidRPr="00E027E5" w:rsidRDefault="0078609E" w:rsidP="00E027E5">
      <w:pPr>
        <w:spacing w:after="0" w:line="240" w:lineRule="auto"/>
        <w:jc w:val="center"/>
        <w:rPr>
          <w:rFonts w:ascii="Times New Roman" w:hAnsi="Times New Roman" w:cs="Times New Roman"/>
          <w:b/>
        </w:rPr>
      </w:pPr>
      <w:r w:rsidRPr="00E027E5">
        <w:rPr>
          <w:rFonts w:ascii="Times New Roman" w:hAnsi="Times New Roman" w:cs="Times New Roman"/>
          <w:b/>
        </w:rPr>
        <w:t>от публичното обсъждане на годишния отчет за изпълнението на бюджета на</w:t>
      </w:r>
    </w:p>
    <w:p w:rsidR="0078609E" w:rsidRDefault="0078609E" w:rsidP="00E027E5">
      <w:pPr>
        <w:spacing w:after="0" w:line="240" w:lineRule="auto"/>
        <w:jc w:val="center"/>
        <w:rPr>
          <w:rFonts w:ascii="Times New Roman" w:hAnsi="Times New Roman" w:cs="Times New Roman"/>
          <w:b/>
        </w:rPr>
      </w:pPr>
      <w:r w:rsidRPr="00E027E5">
        <w:rPr>
          <w:rFonts w:ascii="Times New Roman" w:hAnsi="Times New Roman" w:cs="Times New Roman"/>
          <w:b/>
        </w:rPr>
        <w:t>Община Опан за 20</w:t>
      </w:r>
      <w:r w:rsidR="004801B8">
        <w:rPr>
          <w:rFonts w:ascii="Times New Roman" w:hAnsi="Times New Roman" w:cs="Times New Roman"/>
          <w:b/>
          <w:lang w:val="en-US"/>
        </w:rPr>
        <w:t>2</w:t>
      </w:r>
      <w:r w:rsidR="00AB247F">
        <w:rPr>
          <w:rFonts w:ascii="Times New Roman" w:hAnsi="Times New Roman" w:cs="Times New Roman"/>
          <w:b/>
          <w:lang w:val="en-US"/>
        </w:rPr>
        <w:t>5</w:t>
      </w:r>
      <w:r w:rsidRPr="00E027E5">
        <w:rPr>
          <w:rFonts w:ascii="Times New Roman" w:hAnsi="Times New Roman" w:cs="Times New Roman"/>
          <w:b/>
        </w:rPr>
        <w:t xml:space="preserve"> г.</w:t>
      </w:r>
    </w:p>
    <w:p w:rsidR="00E027E5" w:rsidRDefault="00E027E5" w:rsidP="00E027E5">
      <w:pPr>
        <w:spacing w:after="0" w:line="240" w:lineRule="auto"/>
        <w:jc w:val="center"/>
        <w:rPr>
          <w:rFonts w:ascii="Times New Roman" w:hAnsi="Times New Roman" w:cs="Times New Roman"/>
          <w:b/>
        </w:rPr>
      </w:pPr>
    </w:p>
    <w:p w:rsidR="00E027E5" w:rsidRPr="00E027E5" w:rsidRDefault="00E027E5" w:rsidP="00E027E5">
      <w:pPr>
        <w:spacing w:after="0" w:line="240" w:lineRule="auto"/>
        <w:jc w:val="center"/>
        <w:rPr>
          <w:rFonts w:ascii="Times New Roman" w:hAnsi="Times New Roman" w:cs="Times New Roman"/>
          <w:b/>
        </w:rPr>
      </w:pPr>
    </w:p>
    <w:p w:rsidR="0078609E" w:rsidRDefault="00B501E8" w:rsidP="00E027E5">
      <w:pPr>
        <w:spacing w:after="0" w:line="240" w:lineRule="auto"/>
        <w:ind w:firstLine="708"/>
        <w:jc w:val="both"/>
        <w:rPr>
          <w:rFonts w:ascii="Times New Roman" w:hAnsi="Times New Roman" w:cs="Times New Roman"/>
        </w:rPr>
      </w:pPr>
      <w:r w:rsidRPr="00E027E5">
        <w:rPr>
          <w:rFonts w:ascii="Times New Roman" w:hAnsi="Times New Roman" w:cs="Times New Roman"/>
        </w:rPr>
        <w:t xml:space="preserve">Днес, </w:t>
      </w:r>
      <w:r w:rsidR="00AB247F">
        <w:rPr>
          <w:rFonts w:ascii="Times New Roman" w:hAnsi="Times New Roman" w:cs="Times New Roman"/>
          <w:lang w:val="en-US"/>
        </w:rPr>
        <w:t>25</w:t>
      </w:r>
      <w:r w:rsidRPr="00E027E5">
        <w:rPr>
          <w:rFonts w:ascii="Times New Roman" w:hAnsi="Times New Roman" w:cs="Times New Roman"/>
        </w:rPr>
        <w:t>.0</w:t>
      </w:r>
      <w:r w:rsidR="004D10DF">
        <w:rPr>
          <w:rFonts w:ascii="Times New Roman" w:hAnsi="Times New Roman" w:cs="Times New Roman"/>
        </w:rPr>
        <w:t>8</w:t>
      </w:r>
      <w:r w:rsidRPr="00E027E5">
        <w:rPr>
          <w:rFonts w:ascii="Times New Roman" w:hAnsi="Times New Roman" w:cs="Times New Roman"/>
        </w:rPr>
        <w:t>.20</w:t>
      </w:r>
      <w:r w:rsidR="004D2BC5">
        <w:rPr>
          <w:rFonts w:ascii="Times New Roman" w:hAnsi="Times New Roman" w:cs="Times New Roman"/>
          <w:lang w:val="en-US"/>
        </w:rPr>
        <w:t>2</w:t>
      </w:r>
      <w:r w:rsidR="00AB247F">
        <w:rPr>
          <w:rFonts w:ascii="Times New Roman" w:hAnsi="Times New Roman" w:cs="Times New Roman"/>
          <w:lang w:val="en-US"/>
        </w:rPr>
        <w:t>6</w:t>
      </w:r>
      <w:r w:rsidRPr="00E027E5">
        <w:rPr>
          <w:rFonts w:ascii="Times New Roman" w:hAnsi="Times New Roman" w:cs="Times New Roman"/>
        </w:rPr>
        <w:t xml:space="preserve"> г. в зала №1 на Общ</w:t>
      </w:r>
      <w:r w:rsidR="00FE6E17">
        <w:rPr>
          <w:rFonts w:ascii="Times New Roman" w:hAnsi="Times New Roman" w:cs="Times New Roman"/>
        </w:rPr>
        <w:t xml:space="preserve">инска администрация с.Опан, от </w:t>
      </w:r>
      <w:r w:rsidRPr="00E027E5">
        <w:rPr>
          <w:rFonts w:ascii="Times New Roman" w:hAnsi="Times New Roman" w:cs="Times New Roman"/>
        </w:rPr>
        <w:t>9,</w:t>
      </w:r>
      <w:r w:rsidR="004801B8">
        <w:rPr>
          <w:rFonts w:ascii="Times New Roman" w:hAnsi="Times New Roman" w:cs="Times New Roman"/>
          <w:lang w:val="en-US"/>
        </w:rPr>
        <w:t>0</w:t>
      </w:r>
      <w:r w:rsidRPr="00E027E5">
        <w:rPr>
          <w:rFonts w:ascii="Times New Roman" w:hAnsi="Times New Roman" w:cs="Times New Roman"/>
        </w:rPr>
        <w:t>0 часа, се проведе публично обсъждане на годишния отчет за изпълнението на бюджета на Община Опан за 20</w:t>
      </w:r>
      <w:r w:rsidR="004801B8">
        <w:rPr>
          <w:rFonts w:ascii="Times New Roman" w:hAnsi="Times New Roman" w:cs="Times New Roman"/>
          <w:lang w:val="en-US"/>
        </w:rPr>
        <w:t>2</w:t>
      </w:r>
      <w:r w:rsidR="00AB247F">
        <w:rPr>
          <w:rFonts w:ascii="Times New Roman" w:hAnsi="Times New Roman" w:cs="Times New Roman"/>
          <w:lang w:val="en-US"/>
        </w:rPr>
        <w:t>4</w:t>
      </w:r>
      <w:r w:rsidRPr="00E027E5">
        <w:rPr>
          <w:rFonts w:ascii="Times New Roman" w:hAnsi="Times New Roman" w:cs="Times New Roman"/>
        </w:rPr>
        <w:t xml:space="preserve"> г. обявено с покана на председателя на Общински съвет Опан в интернет страницата на общината.</w:t>
      </w:r>
    </w:p>
    <w:p w:rsidR="00E027E5" w:rsidRPr="00E027E5" w:rsidRDefault="00E027E5" w:rsidP="00E027E5">
      <w:pPr>
        <w:spacing w:after="0" w:line="240" w:lineRule="auto"/>
        <w:ind w:firstLine="708"/>
        <w:jc w:val="both"/>
        <w:rPr>
          <w:rFonts w:ascii="Times New Roman" w:hAnsi="Times New Roman" w:cs="Times New Roman"/>
        </w:rPr>
      </w:pPr>
    </w:p>
    <w:p w:rsidR="00B501E8" w:rsidRPr="00E027E5" w:rsidRDefault="00B501E8" w:rsidP="00E027E5">
      <w:pPr>
        <w:spacing w:after="0" w:line="240" w:lineRule="auto"/>
        <w:ind w:firstLine="708"/>
        <w:jc w:val="both"/>
        <w:rPr>
          <w:rFonts w:ascii="Times New Roman" w:hAnsi="Times New Roman" w:cs="Times New Roman"/>
        </w:rPr>
      </w:pPr>
      <w:r w:rsidRPr="00E027E5">
        <w:rPr>
          <w:rFonts w:ascii="Times New Roman" w:hAnsi="Times New Roman" w:cs="Times New Roman"/>
        </w:rPr>
        <w:t xml:space="preserve">За протоколист на публичното обсъждане бе избрана Татяна Запрянова – </w:t>
      </w:r>
      <w:r w:rsidR="004D2BC5">
        <w:rPr>
          <w:rFonts w:ascii="Times New Roman" w:hAnsi="Times New Roman" w:cs="Times New Roman"/>
        </w:rPr>
        <w:t>Началник отдел „ФАПИОУС“</w:t>
      </w:r>
      <w:r w:rsidR="003A0FC4">
        <w:rPr>
          <w:rFonts w:ascii="Times New Roman" w:hAnsi="Times New Roman" w:cs="Times New Roman"/>
        </w:rPr>
        <w:t>.</w:t>
      </w:r>
    </w:p>
    <w:p w:rsidR="00B501E8" w:rsidRDefault="00B501E8" w:rsidP="00E027E5">
      <w:pPr>
        <w:spacing w:after="0" w:line="240" w:lineRule="auto"/>
        <w:ind w:firstLine="708"/>
        <w:jc w:val="both"/>
        <w:rPr>
          <w:rFonts w:ascii="Times New Roman" w:hAnsi="Times New Roman" w:cs="Times New Roman"/>
        </w:rPr>
      </w:pPr>
      <w:r w:rsidRPr="00E027E5">
        <w:rPr>
          <w:rFonts w:ascii="Times New Roman" w:hAnsi="Times New Roman" w:cs="Times New Roman"/>
        </w:rPr>
        <w:t>В залата присъстваха кмета на общината, председателя на общинския съвет,</w:t>
      </w:r>
      <w:r w:rsidR="003A0FC4">
        <w:rPr>
          <w:rFonts w:ascii="Times New Roman" w:hAnsi="Times New Roman" w:cs="Times New Roman"/>
        </w:rPr>
        <w:t xml:space="preserve"> общински съветници</w:t>
      </w:r>
      <w:r w:rsidR="004D2BC5">
        <w:rPr>
          <w:rFonts w:ascii="Times New Roman" w:hAnsi="Times New Roman" w:cs="Times New Roman"/>
        </w:rPr>
        <w:t>,</w:t>
      </w:r>
      <w:r w:rsidRPr="00E027E5">
        <w:rPr>
          <w:rFonts w:ascii="Times New Roman" w:hAnsi="Times New Roman" w:cs="Times New Roman"/>
        </w:rPr>
        <w:t xml:space="preserve"> </w:t>
      </w:r>
      <w:r w:rsidR="00AB247F">
        <w:rPr>
          <w:rFonts w:ascii="Times New Roman" w:hAnsi="Times New Roman" w:cs="Times New Roman"/>
        </w:rPr>
        <w:t xml:space="preserve">кметове на кметства, </w:t>
      </w:r>
      <w:r w:rsidRPr="00E027E5">
        <w:rPr>
          <w:rFonts w:ascii="Times New Roman" w:hAnsi="Times New Roman" w:cs="Times New Roman"/>
        </w:rPr>
        <w:t xml:space="preserve">кметски наместници от общината, </w:t>
      </w:r>
      <w:r w:rsidR="004801B8">
        <w:rPr>
          <w:rFonts w:ascii="Times New Roman" w:hAnsi="Times New Roman" w:cs="Times New Roman"/>
        </w:rPr>
        <w:t>зам.-кмет</w:t>
      </w:r>
      <w:r w:rsidR="004D10DF">
        <w:rPr>
          <w:rFonts w:ascii="Times New Roman" w:hAnsi="Times New Roman" w:cs="Times New Roman"/>
        </w:rPr>
        <w:t xml:space="preserve"> </w:t>
      </w:r>
      <w:r w:rsidR="004D10DF" w:rsidRPr="004D10DF">
        <w:rPr>
          <w:rFonts w:ascii="Times New Roman" w:hAnsi="Times New Roman" w:cs="Times New Roman"/>
          <w:shd w:val="clear" w:color="auto" w:fill="FFFFFF"/>
        </w:rPr>
        <w:t>"Общинска собственост, обществен ред и сигурност"</w:t>
      </w:r>
      <w:r w:rsidR="004801B8" w:rsidRPr="004D10DF">
        <w:rPr>
          <w:rFonts w:ascii="Times New Roman" w:hAnsi="Times New Roman" w:cs="Times New Roman"/>
        </w:rPr>
        <w:t>,</w:t>
      </w:r>
      <w:r w:rsidR="004801B8">
        <w:rPr>
          <w:rFonts w:ascii="Times New Roman" w:hAnsi="Times New Roman" w:cs="Times New Roman"/>
        </w:rPr>
        <w:t xml:space="preserve"> </w:t>
      </w:r>
      <w:r w:rsidR="00AB247F">
        <w:rPr>
          <w:rFonts w:ascii="Times New Roman" w:hAnsi="Times New Roman" w:cs="Times New Roman"/>
        </w:rPr>
        <w:t xml:space="preserve">секретаря на общината, </w:t>
      </w:r>
      <w:r w:rsidRPr="00E027E5">
        <w:rPr>
          <w:rFonts w:ascii="Times New Roman" w:hAnsi="Times New Roman" w:cs="Times New Roman"/>
        </w:rPr>
        <w:t>ръководители на бюджетни звена, председатели на читалищни настоятелства, граждани от общината и служители от общинска администрация.</w:t>
      </w:r>
    </w:p>
    <w:p w:rsidR="00E027E5" w:rsidRPr="00E027E5" w:rsidRDefault="00E027E5" w:rsidP="00E027E5">
      <w:pPr>
        <w:spacing w:after="0" w:line="240" w:lineRule="auto"/>
        <w:ind w:firstLine="708"/>
        <w:jc w:val="both"/>
        <w:rPr>
          <w:rFonts w:ascii="Times New Roman" w:hAnsi="Times New Roman" w:cs="Times New Roman"/>
        </w:rPr>
      </w:pPr>
    </w:p>
    <w:p w:rsidR="00B501E8" w:rsidRDefault="00B501E8" w:rsidP="00E027E5">
      <w:pPr>
        <w:spacing w:after="0" w:line="240" w:lineRule="auto"/>
        <w:ind w:firstLine="708"/>
        <w:jc w:val="both"/>
        <w:rPr>
          <w:rFonts w:ascii="Times New Roman" w:hAnsi="Times New Roman" w:cs="Times New Roman"/>
        </w:rPr>
      </w:pPr>
      <w:r w:rsidRPr="00E027E5">
        <w:rPr>
          <w:rFonts w:ascii="Times New Roman" w:hAnsi="Times New Roman" w:cs="Times New Roman"/>
        </w:rPr>
        <w:t>За откриване на публичното обсъждане, думата взе председателя на Общински съвет Опан г-</w:t>
      </w:r>
      <w:r w:rsidR="00D1047D">
        <w:rPr>
          <w:rFonts w:ascii="Times New Roman" w:hAnsi="Times New Roman" w:cs="Times New Roman"/>
        </w:rPr>
        <w:t>н</w:t>
      </w:r>
      <w:r w:rsidRPr="00E027E5">
        <w:rPr>
          <w:rFonts w:ascii="Times New Roman" w:hAnsi="Times New Roman" w:cs="Times New Roman"/>
        </w:rPr>
        <w:t xml:space="preserve"> </w:t>
      </w:r>
      <w:r w:rsidR="004D10DF">
        <w:rPr>
          <w:rFonts w:ascii="Times New Roman" w:hAnsi="Times New Roman" w:cs="Times New Roman"/>
        </w:rPr>
        <w:t>Тихомир Динев</w:t>
      </w:r>
      <w:r w:rsidRPr="00E027E5">
        <w:rPr>
          <w:rFonts w:ascii="Times New Roman" w:hAnsi="Times New Roman" w:cs="Times New Roman"/>
        </w:rPr>
        <w:t>.</w:t>
      </w:r>
    </w:p>
    <w:p w:rsidR="00E027E5" w:rsidRPr="00E027E5" w:rsidRDefault="00E027E5" w:rsidP="00E027E5">
      <w:pPr>
        <w:spacing w:after="0" w:line="240" w:lineRule="auto"/>
        <w:ind w:firstLine="708"/>
        <w:jc w:val="both"/>
        <w:rPr>
          <w:rFonts w:ascii="Times New Roman" w:hAnsi="Times New Roman" w:cs="Times New Roman"/>
        </w:rPr>
      </w:pPr>
    </w:p>
    <w:p w:rsidR="00B501E8" w:rsidRPr="00E027E5" w:rsidRDefault="00B501E8" w:rsidP="00E027E5">
      <w:pPr>
        <w:spacing w:after="0" w:line="240" w:lineRule="auto"/>
        <w:ind w:firstLine="708"/>
        <w:jc w:val="both"/>
        <w:rPr>
          <w:rFonts w:ascii="Times New Roman" w:hAnsi="Times New Roman" w:cs="Times New Roman"/>
        </w:rPr>
      </w:pPr>
      <w:r w:rsidRPr="00E027E5">
        <w:rPr>
          <w:rFonts w:ascii="Times New Roman" w:hAnsi="Times New Roman" w:cs="Times New Roman"/>
          <w:b/>
          <w:u w:val="single"/>
        </w:rPr>
        <w:t>Г-</w:t>
      </w:r>
      <w:r w:rsidR="00D1047D">
        <w:rPr>
          <w:rFonts w:ascii="Times New Roman" w:hAnsi="Times New Roman" w:cs="Times New Roman"/>
          <w:b/>
          <w:u w:val="single"/>
        </w:rPr>
        <w:t>н</w:t>
      </w:r>
      <w:r w:rsidRPr="00E027E5">
        <w:rPr>
          <w:rFonts w:ascii="Times New Roman" w:hAnsi="Times New Roman" w:cs="Times New Roman"/>
          <w:b/>
          <w:u w:val="single"/>
        </w:rPr>
        <w:t xml:space="preserve"> </w:t>
      </w:r>
      <w:r w:rsidR="004D10DF">
        <w:rPr>
          <w:rFonts w:ascii="Times New Roman" w:hAnsi="Times New Roman" w:cs="Times New Roman"/>
          <w:b/>
          <w:u w:val="single"/>
        </w:rPr>
        <w:t>Тихомир Динев</w:t>
      </w:r>
      <w:r w:rsidR="00E03FC2">
        <w:rPr>
          <w:rFonts w:ascii="Times New Roman" w:hAnsi="Times New Roman" w:cs="Times New Roman"/>
          <w:b/>
          <w:u w:val="single"/>
        </w:rPr>
        <w:t xml:space="preserve"> – Председател на ОбС Опан</w:t>
      </w:r>
      <w:r w:rsidRPr="00E027E5">
        <w:rPr>
          <w:rFonts w:ascii="Times New Roman" w:hAnsi="Times New Roman" w:cs="Times New Roman"/>
          <w:b/>
          <w:u w:val="single"/>
        </w:rPr>
        <w:t>:</w:t>
      </w:r>
      <w:r w:rsidRPr="00E027E5">
        <w:rPr>
          <w:rFonts w:ascii="Times New Roman" w:hAnsi="Times New Roman" w:cs="Times New Roman"/>
        </w:rPr>
        <w:t xml:space="preserve"> „Уважаеми дами и господа, Съгласно разпоредбите на Закона за публичните финанси, е определен следния ред за приемането на годишния отчет за изпълнението на </w:t>
      </w:r>
      <w:r w:rsidR="00C93744" w:rsidRPr="00E027E5">
        <w:rPr>
          <w:rFonts w:ascii="Times New Roman" w:hAnsi="Times New Roman" w:cs="Times New Roman"/>
        </w:rPr>
        <w:t>бюджета на общината:</w:t>
      </w:r>
    </w:p>
    <w:p w:rsidR="00C93744" w:rsidRPr="00E027E5" w:rsidRDefault="00C93744" w:rsidP="00E027E5">
      <w:pPr>
        <w:pStyle w:val="2"/>
        <w:numPr>
          <w:ilvl w:val="0"/>
          <w:numId w:val="1"/>
        </w:numPr>
        <w:rPr>
          <w:sz w:val="24"/>
          <w:szCs w:val="24"/>
        </w:rPr>
      </w:pPr>
      <w:r w:rsidRPr="00E027E5">
        <w:rPr>
          <w:sz w:val="24"/>
          <w:szCs w:val="24"/>
        </w:rPr>
        <w:t>Кметът на общината изготвя годишния отчет за изпълнението на бюджета по показателите, по които е приет, придружен с доклад, и го внася за приемане от общинския съвет. Отчетът се придружава и от отчет за изпълнението на сметките за средствата от Европейския съюз;</w:t>
      </w:r>
    </w:p>
    <w:p w:rsidR="003B6A26" w:rsidRDefault="00C93744" w:rsidP="003B6A26">
      <w:pPr>
        <w:pStyle w:val="2"/>
        <w:numPr>
          <w:ilvl w:val="0"/>
          <w:numId w:val="1"/>
        </w:numPr>
        <w:rPr>
          <w:sz w:val="24"/>
          <w:szCs w:val="24"/>
        </w:rPr>
      </w:pPr>
      <w:r w:rsidRPr="00E027E5">
        <w:rPr>
          <w:sz w:val="24"/>
          <w:szCs w:val="24"/>
        </w:rPr>
        <w:t>Председателят на общинския съвет организира публично обсъждане на отчета от местната общност, като оповестява датата на обсъждането най-малко 7 дни предварително на интернет страницата на общината и в местни средства за масово осведомяване. Публичното обсъждане се провежда по ред, определен от общинския съвет с Наредба №</w:t>
      </w:r>
      <w:r w:rsidRPr="00E027E5">
        <w:rPr>
          <w:sz w:val="24"/>
          <w:szCs w:val="24"/>
          <w:lang w:val="en-US"/>
        </w:rPr>
        <w:t xml:space="preserve"> </w:t>
      </w:r>
      <w:r w:rsidRPr="00E027E5">
        <w:rPr>
          <w:sz w:val="24"/>
          <w:szCs w:val="24"/>
        </w:rPr>
        <w:t xml:space="preserve">8 от 2016 г., а именно </w:t>
      </w:r>
      <w:r w:rsidR="003B6A26">
        <w:rPr>
          <w:sz w:val="24"/>
          <w:szCs w:val="24"/>
        </w:rPr>
        <w:t>чрез среща и дискусионен форум, с участието на общински съветници, граждани, кметове на кметства, кметски наместници, ръководители на бюджетни звена, представители на граждански сдружения и на други юридически лица, които имат регистрация, осъществяващи дейност или ползват услуги на територията на общината;</w:t>
      </w:r>
    </w:p>
    <w:p w:rsidR="003B6A26" w:rsidRPr="003B6A26" w:rsidRDefault="003B6A26" w:rsidP="003B6A26">
      <w:pPr>
        <w:pStyle w:val="2"/>
        <w:numPr>
          <w:ilvl w:val="0"/>
          <w:numId w:val="1"/>
        </w:numPr>
        <w:rPr>
          <w:sz w:val="24"/>
          <w:szCs w:val="24"/>
        </w:rPr>
      </w:pPr>
      <w:r>
        <w:rPr>
          <w:sz w:val="24"/>
          <w:szCs w:val="24"/>
        </w:rPr>
        <w:t xml:space="preserve">За </w:t>
      </w:r>
      <w:r w:rsidR="00957965">
        <w:rPr>
          <w:sz w:val="24"/>
          <w:szCs w:val="24"/>
        </w:rPr>
        <w:t xml:space="preserve">постъпили становища и </w:t>
      </w:r>
      <w:r w:rsidR="0085455E">
        <w:rPr>
          <w:sz w:val="24"/>
          <w:szCs w:val="24"/>
        </w:rPr>
        <w:t>изразените</w:t>
      </w:r>
    </w:p>
    <w:p w:rsidR="00C93744" w:rsidRPr="00E027E5" w:rsidRDefault="00C93744" w:rsidP="00E027E5">
      <w:pPr>
        <w:pStyle w:val="2"/>
        <w:numPr>
          <w:ilvl w:val="0"/>
          <w:numId w:val="1"/>
        </w:numPr>
        <w:rPr>
          <w:sz w:val="24"/>
          <w:szCs w:val="24"/>
        </w:rPr>
      </w:pPr>
      <w:r w:rsidRPr="00E027E5">
        <w:rPr>
          <w:sz w:val="24"/>
          <w:szCs w:val="24"/>
        </w:rPr>
        <w:t xml:space="preserve">След провеждане на публичното обсъждане, общинския съвет приема отчета не по-късно от </w:t>
      </w:r>
      <w:r w:rsidRPr="00E027E5">
        <w:rPr>
          <w:sz w:val="24"/>
          <w:szCs w:val="24"/>
          <w:lang w:val="en-US"/>
        </w:rPr>
        <w:t>30</w:t>
      </w:r>
      <w:r w:rsidRPr="00E027E5">
        <w:rPr>
          <w:sz w:val="24"/>
          <w:szCs w:val="24"/>
        </w:rPr>
        <w:t xml:space="preserve"> септември на годината, следваща отчетната година;</w:t>
      </w:r>
    </w:p>
    <w:p w:rsidR="00C93744" w:rsidRPr="00E027E5" w:rsidRDefault="00C93744" w:rsidP="00E027E5">
      <w:pPr>
        <w:pStyle w:val="2"/>
        <w:numPr>
          <w:ilvl w:val="0"/>
          <w:numId w:val="1"/>
        </w:numPr>
        <w:rPr>
          <w:sz w:val="24"/>
          <w:szCs w:val="24"/>
        </w:rPr>
      </w:pPr>
      <w:r w:rsidRPr="00E027E5">
        <w:rPr>
          <w:sz w:val="24"/>
          <w:szCs w:val="24"/>
        </w:rPr>
        <w:t>Приетият годишен отчет за изпълнението на бюджета и отчетът за сметките за средствата от Европейския съюз се публикуват на интернет страницата на общината.</w:t>
      </w:r>
    </w:p>
    <w:p w:rsidR="00DE3950" w:rsidRDefault="00DE3950" w:rsidP="00DE3950">
      <w:pPr>
        <w:pStyle w:val="2"/>
        <w:ind w:firstLine="360"/>
        <w:rPr>
          <w:sz w:val="24"/>
          <w:szCs w:val="24"/>
          <w:lang w:val="en-US"/>
        </w:rPr>
      </w:pPr>
    </w:p>
    <w:p w:rsidR="00DE3950" w:rsidRDefault="00DE3950" w:rsidP="00DE3950">
      <w:pPr>
        <w:pStyle w:val="2"/>
        <w:ind w:firstLine="360"/>
        <w:rPr>
          <w:sz w:val="24"/>
          <w:szCs w:val="24"/>
        </w:rPr>
      </w:pPr>
      <w:r>
        <w:rPr>
          <w:sz w:val="24"/>
          <w:szCs w:val="24"/>
        </w:rPr>
        <w:t>След като приключи своето изложение председателя на общинския съвет даде думата на кмета на общината, за да изнесе своя доклад относно годишния отчет за изпълнението на бюджета на общината, отчетът за сметките за средства от Европейския съюз и годишния отчет за състоянието на общинския дълг за 20</w:t>
      </w:r>
      <w:r w:rsidR="004801B8">
        <w:rPr>
          <w:sz w:val="24"/>
          <w:szCs w:val="24"/>
        </w:rPr>
        <w:t>2</w:t>
      </w:r>
      <w:r w:rsidR="00AB247F">
        <w:rPr>
          <w:sz w:val="24"/>
          <w:szCs w:val="24"/>
        </w:rPr>
        <w:t>5</w:t>
      </w:r>
      <w:r w:rsidR="004C7E3F">
        <w:rPr>
          <w:sz w:val="24"/>
          <w:szCs w:val="24"/>
        </w:rPr>
        <w:t xml:space="preserve"> </w:t>
      </w:r>
      <w:r>
        <w:rPr>
          <w:sz w:val="24"/>
          <w:szCs w:val="24"/>
        </w:rPr>
        <w:t>година.</w:t>
      </w:r>
    </w:p>
    <w:p w:rsidR="00DE3950" w:rsidRDefault="00DE3950" w:rsidP="00DE3950">
      <w:pPr>
        <w:pStyle w:val="2"/>
        <w:ind w:firstLine="360"/>
        <w:rPr>
          <w:sz w:val="24"/>
          <w:szCs w:val="24"/>
        </w:rPr>
      </w:pPr>
      <w:r>
        <w:rPr>
          <w:sz w:val="24"/>
          <w:szCs w:val="24"/>
        </w:rPr>
        <w:t>Доклада засегна следните основни теми:</w:t>
      </w:r>
    </w:p>
    <w:p w:rsidR="003F059E" w:rsidRPr="003F059E" w:rsidRDefault="00DE3950" w:rsidP="004D10DF">
      <w:pPr>
        <w:pStyle w:val="a3"/>
        <w:numPr>
          <w:ilvl w:val="0"/>
          <w:numId w:val="2"/>
        </w:numPr>
        <w:spacing w:after="0" w:line="240" w:lineRule="auto"/>
        <w:jc w:val="both"/>
        <w:rPr>
          <w:sz w:val="24"/>
        </w:rPr>
      </w:pPr>
      <w:r w:rsidRPr="003F059E">
        <w:rPr>
          <w:rFonts w:ascii="Times New Roman" w:hAnsi="Times New Roman" w:cs="Times New Roman"/>
          <w:sz w:val="24"/>
          <w:szCs w:val="24"/>
        </w:rPr>
        <w:t>Анализ на отчетените приходи по бюджета на община Опан за 20</w:t>
      </w:r>
      <w:r w:rsidR="004801B8">
        <w:rPr>
          <w:rFonts w:ascii="Times New Roman" w:hAnsi="Times New Roman" w:cs="Times New Roman"/>
          <w:sz w:val="24"/>
          <w:szCs w:val="24"/>
        </w:rPr>
        <w:t>2</w:t>
      </w:r>
      <w:r w:rsidR="00AB247F">
        <w:rPr>
          <w:rFonts w:ascii="Times New Roman" w:hAnsi="Times New Roman" w:cs="Times New Roman"/>
          <w:sz w:val="24"/>
          <w:szCs w:val="24"/>
        </w:rPr>
        <w:t>5</w:t>
      </w:r>
      <w:r w:rsidRPr="003F059E">
        <w:rPr>
          <w:rFonts w:ascii="Times New Roman" w:hAnsi="Times New Roman" w:cs="Times New Roman"/>
          <w:sz w:val="24"/>
          <w:szCs w:val="24"/>
        </w:rPr>
        <w:t xml:space="preserve"> г. – изпълнението на приходната част на бюджета на Община Опан към 31.12.20</w:t>
      </w:r>
      <w:r w:rsidR="004801B8">
        <w:rPr>
          <w:rFonts w:ascii="Times New Roman" w:hAnsi="Times New Roman" w:cs="Times New Roman"/>
          <w:sz w:val="24"/>
          <w:szCs w:val="24"/>
        </w:rPr>
        <w:t>2</w:t>
      </w:r>
      <w:r w:rsidR="00AB247F">
        <w:rPr>
          <w:rFonts w:ascii="Times New Roman" w:hAnsi="Times New Roman" w:cs="Times New Roman"/>
          <w:sz w:val="24"/>
          <w:szCs w:val="24"/>
        </w:rPr>
        <w:t>5</w:t>
      </w:r>
      <w:r w:rsidRPr="003F059E">
        <w:rPr>
          <w:rFonts w:ascii="Times New Roman" w:hAnsi="Times New Roman" w:cs="Times New Roman"/>
          <w:sz w:val="24"/>
          <w:szCs w:val="24"/>
        </w:rPr>
        <w:t xml:space="preserve"> г. възлиза на </w:t>
      </w:r>
      <w:r w:rsidR="00AB247F">
        <w:rPr>
          <w:rFonts w:ascii="Times New Roman" w:hAnsi="Times New Roman" w:cs="Times New Roman"/>
          <w:sz w:val="24"/>
        </w:rPr>
        <w:t>10 149 566</w:t>
      </w:r>
      <w:r w:rsidR="006D0ACA" w:rsidRPr="00AE6327">
        <w:rPr>
          <w:rFonts w:ascii="Times New Roman" w:hAnsi="Times New Roman" w:cs="Times New Roman"/>
          <w:sz w:val="24"/>
        </w:rPr>
        <w:t xml:space="preserve"> лв</w:t>
      </w:r>
      <w:r w:rsidR="006D0ACA" w:rsidRPr="003F059E">
        <w:rPr>
          <w:rFonts w:ascii="Times New Roman" w:hAnsi="Times New Roman" w:cs="Times New Roman"/>
          <w:sz w:val="24"/>
        </w:rPr>
        <w:t>.</w:t>
      </w:r>
      <w:r w:rsidR="006D0ACA" w:rsidRPr="003F059E">
        <w:rPr>
          <w:rFonts w:ascii="Times New Roman" w:hAnsi="Times New Roman" w:cs="Times New Roman"/>
          <w:b/>
          <w:sz w:val="24"/>
        </w:rPr>
        <w:t xml:space="preserve"> </w:t>
      </w:r>
      <w:r w:rsidRPr="003F059E">
        <w:rPr>
          <w:rFonts w:ascii="Times New Roman" w:hAnsi="Times New Roman" w:cs="Times New Roman"/>
          <w:sz w:val="24"/>
        </w:rPr>
        <w:t>Направен беше анализ на основните приходоизточници, както и достигнатите проценти на изпълнение на различните видове приходи спрямо заложения годишен план. Направен бе анализ на събираемостта на собствените приходи</w:t>
      </w:r>
      <w:r w:rsidR="006D0ACA" w:rsidRPr="003F059E">
        <w:rPr>
          <w:rFonts w:ascii="Times New Roman" w:hAnsi="Times New Roman" w:cs="Times New Roman"/>
          <w:sz w:val="24"/>
        </w:rPr>
        <w:t xml:space="preserve">, като се наблегна на събираемостта </w:t>
      </w:r>
      <w:r w:rsidR="004D2BC5">
        <w:rPr>
          <w:rFonts w:ascii="Times New Roman" w:hAnsi="Times New Roman" w:cs="Times New Roman"/>
          <w:sz w:val="24"/>
        </w:rPr>
        <w:t>на</w:t>
      </w:r>
      <w:r w:rsidR="006D0ACA" w:rsidRPr="003F059E">
        <w:rPr>
          <w:rFonts w:ascii="Times New Roman" w:hAnsi="Times New Roman" w:cs="Times New Roman"/>
          <w:sz w:val="24"/>
        </w:rPr>
        <w:t xml:space="preserve"> </w:t>
      </w:r>
      <w:r w:rsidR="004801B8">
        <w:rPr>
          <w:rFonts w:ascii="Times New Roman" w:hAnsi="Times New Roman" w:cs="Times New Roman"/>
          <w:sz w:val="24"/>
        </w:rPr>
        <w:t>Д</w:t>
      </w:r>
      <w:r w:rsidR="004801B8" w:rsidRPr="004801B8">
        <w:rPr>
          <w:rFonts w:ascii="Times New Roman" w:hAnsi="Times New Roman" w:cs="Times New Roman"/>
          <w:sz w:val="24"/>
        </w:rPr>
        <w:t xml:space="preserve">анък в/у </w:t>
      </w:r>
      <w:r w:rsidR="00FE6E17">
        <w:rPr>
          <w:rFonts w:ascii="Times New Roman" w:hAnsi="Times New Roman" w:cs="Times New Roman"/>
          <w:sz w:val="24"/>
        </w:rPr>
        <w:t>недвижимите имоти</w:t>
      </w:r>
      <w:r w:rsidR="00BC3202">
        <w:rPr>
          <w:rFonts w:ascii="Times New Roman" w:hAnsi="Times New Roman" w:cs="Times New Roman"/>
          <w:sz w:val="24"/>
        </w:rPr>
        <w:t xml:space="preserve">, </w:t>
      </w:r>
      <w:r w:rsidR="00D1047D" w:rsidRPr="003F059E">
        <w:rPr>
          <w:rFonts w:ascii="Times New Roman" w:hAnsi="Times New Roman" w:cs="Times New Roman"/>
          <w:sz w:val="24"/>
        </w:rPr>
        <w:t xml:space="preserve">Данък </w:t>
      </w:r>
      <w:r w:rsidR="004801B8" w:rsidRPr="004801B8">
        <w:rPr>
          <w:rFonts w:ascii="Times New Roman" w:hAnsi="Times New Roman" w:cs="Times New Roman"/>
          <w:sz w:val="24"/>
        </w:rPr>
        <w:t>при придобиване на имущество по дарения и възме</w:t>
      </w:r>
      <w:r w:rsidR="004801B8">
        <w:rPr>
          <w:rFonts w:ascii="Times New Roman" w:hAnsi="Times New Roman" w:cs="Times New Roman"/>
          <w:sz w:val="24"/>
        </w:rPr>
        <w:t>зден</w:t>
      </w:r>
      <w:r w:rsidR="004801B8" w:rsidRPr="004801B8">
        <w:rPr>
          <w:rFonts w:ascii="Times New Roman" w:hAnsi="Times New Roman" w:cs="Times New Roman"/>
          <w:sz w:val="24"/>
        </w:rPr>
        <w:t xml:space="preserve"> начин</w:t>
      </w:r>
      <w:r w:rsidR="00D1047D" w:rsidRPr="003F059E">
        <w:rPr>
          <w:rFonts w:ascii="Times New Roman" w:hAnsi="Times New Roman" w:cs="Times New Roman"/>
          <w:sz w:val="24"/>
        </w:rPr>
        <w:t xml:space="preserve">, който </w:t>
      </w:r>
      <w:r w:rsidR="004D2BC5">
        <w:rPr>
          <w:rFonts w:ascii="Times New Roman" w:hAnsi="Times New Roman" w:cs="Times New Roman"/>
          <w:sz w:val="24"/>
        </w:rPr>
        <w:t xml:space="preserve">е </w:t>
      </w:r>
      <w:r w:rsidR="004801B8">
        <w:rPr>
          <w:rFonts w:ascii="Times New Roman" w:hAnsi="Times New Roman" w:cs="Times New Roman"/>
          <w:sz w:val="24"/>
        </w:rPr>
        <w:t>непостоянен</w:t>
      </w:r>
      <w:r w:rsidR="00FE6E17">
        <w:rPr>
          <w:rFonts w:ascii="Times New Roman" w:hAnsi="Times New Roman" w:cs="Times New Roman"/>
          <w:sz w:val="24"/>
        </w:rPr>
        <w:t xml:space="preserve"> и </w:t>
      </w:r>
      <w:r w:rsidR="00FE6E17" w:rsidRPr="00FE6E17">
        <w:rPr>
          <w:rFonts w:ascii="Times New Roman" w:hAnsi="Times New Roman" w:cs="Times New Roman"/>
          <w:sz w:val="24"/>
        </w:rPr>
        <w:t>Данък в/у превозните средства</w:t>
      </w:r>
      <w:r w:rsidR="00FE6E17">
        <w:rPr>
          <w:rFonts w:ascii="Times New Roman" w:hAnsi="Times New Roman" w:cs="Times New Roman"/>
          <w:sz w:val="24"/>
        </w:rPr>
        <w:t>,</w:t>
      </w:r>
      <w:r w:rsidR="005F3CA2" w:rsidRPr="003F059E">
        <w:rPr>
          <w:rFonts w:ascii="Times New Roman" w:hAnsi="Times New Roman" w:cs="Times New Roman"/>
          <w:sz w:val="24"/>
        </w:rPr>
        <w:t xml:space="preserve"> </w:t>
      </w:r>
      <w:r w:rsidR="00FE6E17">
        <w:rPr>
          <w:rFonts w:ascii="Times New Roman" w:hAnsi="Times New Roman" w:cs="Times New Roman"/>
          <w:sz w:val="24"/>
        </w:rPr>
        <w:t>като тук оказват влияние рестрикциите на държавата за годишния технически преглед.</w:t>
      </w:r>
      <w:r w:rsidR="00501372">
        <w:rPr>
          <w:rFonts w:ascii="Times New Roman" w:hAnsi="Times New Roman" w:cs="Times New Roman"/>
          <w:sz w:val="24"/>
        </w:rPr>
        <w:t xml:space="preserve"> </w:t>
      </w:r>
    </w:p>
    <w:p w:rsidR="00501372" w:rsidRPr="00501372" w:rsidRDefault="00DE3950" w:rsidP="004D10DF">
      <w:pPr>
        <w:pStyle w:val="a3"/>
        <w:numPr>
          <w:ilvl w:val="0"/>
          <w:numId w:val="2"/>
        </w:numPr>
        <w:spacing w:after="0" w:line="240" w:lineRule="auto"/>
        <w:jc w:val="both"/>
        <w:rPr>
          <w:rFonts w:ascii="Times New Roman" w:hAnsi="Times New Roman" w:cs="Times New Roman"/>
          <w:sz w:val="24"/>
        </w:rPr>
      </w:pPr>
      <w:r w:rsidRPr="003F059E">
        <w:rPr>
          <w:rFonts w:ascii="Times New Roman" w:hAnsi="Times New Roman" w:cs="Times New Roman"/>
          <w:sz w:val="24"/>
          <w:szCs w:val="24"/>
        </w:rPr>
        <w:lastRenderedPageBreak/>
        <w:t xml:space="preserve">Анализ на отчетените </w:t>
      </w:r>
      <w:r w:rsidRPr="003F059E">
        <w:rPr>
          <w:rFonts w:ascii="Times New Roman" w:hAnsi="Times New Roman" w:cs="Times New Roman"/>
          <w:sz w:val="24"/>
        </w:rPr>
        <w:t>разходи по бюджета на Община Опан за 20</w:t>
      </w:r>
      <w:r w:rsidR="00BC3202">
        <w:rPr>
          <w:rFonts w:ascii="Times New Roman" w:hAnsi="Times New Roman" w:cs="Times New Roman"/>
          <w:sz w:val="24"/>
        </w:rPr>
        <w:t>2</w:t>
      </w:r>
      <w:r w:rsidR="00AB247F">
        <w:rPr>
          <w:rFonts w:ascii="Times New Roman" w:hAnsi="Times New Roman" w:cs="Times New Roman"/>
          <w:sz w:val="24"/>
        </w:rPr>
        <w:t>5</w:t>
      </w:r>
      <w:r w:rsidRPr="003F059E">
        <w:rPr>
          <w:rFonts w:ascii="Times New Roman" w:hAnsi="Times New Roman" w:cs="Times New Roman"/>
          <w:sz w:val="24"/>
        </w:rPr>
        <w:t xml:space="preserve"> г. – общата сума на разходите по бюджета на Община Опан към 31.12.20</w:t>
      </w:r>
      <w:r w:rsidR="00BC3202">
        <w:rPr>
          <w:rFonts w:ascii="Times New Roman" w:hAnsi="Times New Roman" w:cs="Times New Roman"/>
          <w:sz w:val="24"/>
        </w:rPr>
        <w:t>2</w:t>
      </w:r>
      <w:r w:rsidR="00AB247F">
        <w:rPr>
          <w:rFonts w:ascii="Times New Roman" w:hAnsi="Times New Roman" w:cs="Times New Roman"/>
          <w:sz w:val="24"/>
        </w:rPr>
        <w:t>5</w:t>
      </w:r>
      <w:r w:rsidRPr="003F059E">
        <w:rPr>
          <w:rFonts w:ascii="Times New Roman" w:hAnsi="Times New Roman" w:cs="Times New Roman"/>
          <w:sz w:val="24"/>
        </w:rPr>
        <w:t xml:space="preserve"> г. е </w:t>
      </w:r>
      <w:r w:rsidR="00AB247F">
        <w:rPr>
          <w:rFonts w:ascii="Times New Roman" w:hAnsi="Times New Roman" w:cs="Times New Roman"/>
          <w:sz w:val="24"/>
        </w:rPr>
        <w:t>9 879 780</w:t>
      </w:r>
      <w:r w:rsidR="006D0ACA" w:rsidRPr="00AE6327">
        <w:rPr>
          <w:rFonts w:ascii="Times New Roman" w:hAnsi="Times New Roman" w:cs="Times New Roman"/>
          <w:sz w:val="24"/>
        </w:rPr>
        <w:t xml:space="preserve"> лв.</w:t>
      </w:r>
      <w:r w:rsidR="006D0ACA" w:rsidRPr="00AE6327">
        <w:rPr>
          <w:rFonts w:ascii="Times New Roman" w:hAnsi="Times New Roman" w:cs="Times New Roman"/>
          <w:b/>
          <w:sz w:val="24"/>
        </w:rPr>
        <w:t xml:space="preserve"> </w:t>
      </w:r>
      <w:r w:rsidRPr="003F059E">
        <w:rPr>
          <w:rFonts w:ascii="Times New Roman" w:hAnsi="Times New Roman" w:cs="Times New Roman"/>
          <w:sz w:val="24"/>
        </w:rPr>
        <w:t>Отбелязани бяха разходите за делегирани от държавата дейности и местните дейности по функции и достигнатия процент на изпълнение спрямо годишния план. Анализирани бяха извършените разходи за делегираните от държавата и местните дейности по функции</w:t>
      </w:r>
      <w:r w:rsidR="00DD4E00">
        <w:rPr>
          <w:rFonts w:ascii="Times New Roman" w:hAnsi="Times New Roman" w:cs="Times New Roman"/>
          <w:sz w:val="24"/>
        </w:rPr>
        <w:t>, като беше отбелязано и нарастващите цени за ел.енергия, горива, хранителни продукти и др.</w:t>
      </w:r>
      <w:r w:rsidR="001F4E92">
        <w:rPr>
          <w:rFonts w:ascii="Times New Roman" w:hAnsi="Times New Roman" w:cs="Times New Roman"/>
          <w:sz w:val="24"/>
        </w:rPr>
        <w:t xml:space="preserve"> В Дейност „Чистота“ – </w:t>
      </w:r>
      <w:r w:rsidR="004D2BC5">
        <w:rPr>
          <w:rFonts w:ascii="Times New Roman" w:hAnsi="Times New Roman" w:cs="Times New Roman"/>
          <w:sz w:val="24"/>
        </w:rPr>
        <w:t xml:space="preserve">средствата от такса битови отпадъци </w:t>
      </w:r>
      <w:r w:rsidR="00DD4E00">
        <w:rPr>
          <w:rFonts w:ascii="Times New Roman" w:hAnsi="Times New Roman" w:cs="Times New Roman"/>
          <w:sz w:val="24"/>
        </w:rPr>
        <w:t>са</w:t>
      </w:r>
      <w:r w:rsidR="004D2BC5">
        <w:rPr>
          <w:rFonts w:ascii="Times New Roman" w:hAnsi="Times New Roman" w:cs="Times New Roman"/>
          <w:sz w:val="24"/>
        </w:rPr>
        <w:t xml:space="preserve"> недостатъчн</w:t>
      </w:r>
      <w:r w:rsidR="00BC3202">
        <w:rPr>
          <w:rFonts w:ascii="Times New Roman" w:hAnsi="Times New Roman" w:cs="Times New Roman"/>
          <w:sz w:val="24"/>
        </w:rPr>
        <w:t xml:space="preserve">и за извършване на дейностите, </w:t>
      </w:r>
      <w:r w:rsidR="00DD4E00">
        <w:rPr>
          <w:rFonts w:ascii="Times New Roman" w:hAnsi="Times New Roman" w:cs="Times New Roman"/>
          <w:sz w:val="24"/>
        </w:rPr>
        <w:t>като основният голям разход е горивото</w:t>
      </w:r>
      <w:r w:rsidR="00115E5D">
        <w:rPr>
          <w:rFonts w:ascii="Times New Roman" w:hAnsi="Times New Roman" w:cs="Times New Roman"/>
          <w:sz w:val="24"/>
          <w:lang w:val="en-US"/>
        </w:rPr>
        <w:t xml:space="preserve"> </w:t>
      </w:r>
      <w:r w:rsidR="00115E5D">
        <w:rPr>
          <w:rFonts w:ascii="Times New Roman" w:hAnsi="Times New Roman" w:cs="Times New Roman"/>
          <w:sz w:val="24"/>
        </w:rPr>
        <w:t>и отчисленията</w:t>
      </w:r>
      <w:r w:rsidR="00DD4E00">
        <w:rPr>
          <w:rFonts w:ascii="Times New Roman" w:hAnsi="Times New Roman" w:cs="Times New Roman"/>
          <w:sz w:val="24"/>
        </w:rPr>
        <w:t>.</w:t>
      </w:r>
      <w:r w:rsidR="00501372">
        <w:rPr>
          <w:rFonts w:ascii="Times New Roman" w:hAnsi="Times New Roman" w:cs="Times New Roman"/>
          <w:sz w:val="24"/>
        </w:rPr>
        <w:t xml:space="preserve"> Общината е стигнала до някакъв баланс, но </w:t>
      </w:r>
      <w:r w:rsidR="001B0258">
        <w:rPr>
          <w:rFonts w:ascii="Times New Roman" w:hAnsi="Times New Roman" w:cs="Times New Roman"/>
          <w:sz w:val="24"/>
        </w:rPr>
        <w:t>след въвеждане на новата Наредба на Министерство на финансите за промяна в изчисляване на Такса битови отпадъци ще се търси</w:t>
      </w:r>
      <w:r w:rsidR="00501372">
        <w:rPr>
          <w:rFonts w:ascii="Times New Roman" w:hAnsi="Times New Roman" w:cs="Times New Roman"/>
          <w:sz w:val="24"/>
        </w:rPr>
        <w:t xml:space="preserve"> нов баланс за оцеляване</w:t>
      </w:r>
      <w:r w:rsidR="00115E5D">
        <w:rPr>
          <w:rFonts w:ascii="Times New Roman" w:hAnsi="Times New Roman" w:cs="Times New Roman"/>
          <w:sz w:val="24"/>
        </w:rPr>
        <w:t>, като се вземат мерки и за безразборното хвърляне на отпадъци</w:t>
      </w:r>
      <w:r w:rsidR="00501372">
        <w:rPr>
          <w:rFonts w:ascii="Times New Roman" w:hAnsi="Times New Roman" w:cs="Times New Roman"/>
          <w:sz w:val="24"/>
        </w:rPr>
        <w:t>.</w:t>
      </w:r>
    </w:p>
    <w:p w:rsidR="00DE3950" w:rsidRPr="00AE6327" w:rsidRDefault="00DE3950" w:rsidP="00DE3950">
      <w:pPr>
        <w:pStyle w:val="2"/>
        <w:numPr>
          <w:ilvl w:val="0"/>
          <w:numId w:val="2"/>
        </w:numPr>
        <w:rPr>
          <w:sz w:val="24"/>
          <w:szCs w:val="24"/>
        </w:rPr>
      </w:pPr>
      <w:r w:rsidRPr="00AE6327">
        <w:rPr>
          <w:sz w:val="24"/>
          <w:szCs w:val="24"/>
        </w:rPr>
        <w:t>Отчет на капиталовите разходи на община Опан за 20</w:t>
      </w:r>
      <w:r w:rsidR="00BC3202">
        <w:rPr>
          <w:sz w:val="24"/>
          <w:szCs w:val="24"/>
        </w:rPr>
        <w:t>2</w:t>
      </w:r>
      <w:r w:rsidR="00AB247F">
        <w:rPr>
          <w:sz w:val="24"/>
          <w:szCs w:val="24"/>
        </w:rPr>
        <w:t>5</w:t>
      </w:r>
      <w:r w:rsidR="00906645" w:rsidRPr="00AE6327">
        <w:rPr>
          <w:sz w:val="24"/>
          <w:szCs w:val="24"/>
        </w:rPr>
        <w:t xml:space="preserve"> </w:t>
      </w:r>
      <w:r w:rsidRPr="00AE6327">
        <w:rPr>
          <w:sz w:val="24"/>
          <w:szCs w:val="24"/>
        </w:rPr>
        <w:t>г. – изброени бяха обектите, в които е инвестирала общината през 20</w:t>
      </w:r>
      <w:r w:rsidR="00BC3202">
        <w:rPr>
          <w:sz w:val="24"/>
          <w:szCs w:val="24"/>
        </w:rPr>
        <w:t>2</w:t>
      </w:r>
      <w:r w:rsidR="00AB247F">
        <w:rPr>
          <w:sz w:val="24"/>
          <w:szCs w:val="24"/>
        </w:rPr>
        <w:t>5</w:t>
      </w:r>
      <w:r w:rsidR="006F2367">
        <w:rPr>
          <w:sz w:val="24"/>
          <w:szCs w:val="24"/>
        </w:rPr>
        <w:t xml:space="preserve"> г. и техните стойности</w:t>
      </w:r>
      <w:r w:rsidR="006F2367">
        <w:rPr>
          <w:sz w:val="24"/>
          <w:szCs w:val="24"/>
          <w:lang w:val="en-US"/>
        </w:rPr>
        <w:t xml:space="preserve"> – </w:t>
      </w:r>
      <w:r w:rsidR="006F2367">
        <w:rPr>
          <w:sz w:val="24"/>
          <w:szCs w:val="24"/>
        </w:rPr>
        <w:t xml:space="preserve">отбеляза за притеснението по сключените в края на годината договори за ремонтите на тротоарите в селата Тракия и Княжевско, дали държавата няма да си поиска неусвоените средства. </w:t>
      </w:r>
    </w:p>
    <w:p w:rsidR="00DE3950" w:rsidRPr="00AE6327" w:rsidRDefault="00DE3950" w:rsidP="00DE3950">
      <w:pPr>
        <w:pStyle w:val="2"/>
        <w:numPr>
          <w:ilvl w:val="0"/>
          <w:numId w:val="2"/>
        </w:numPr>
        <w:rPr>
          <w:sz w:val="24"/>
          <w:szCs w:val="24"/>
        </w:rPr>
      </w:pPr>
      <w:r w:rsidRPr="00AE6327">
        <w:rPr>
          <w:sz w:val="24"/>
          <w:szCs w:val="24"/>
        </w:rPr>
        <w:t>Анализ на просрочените вземания и задължения към 31.12.20</w:t>
      </w:r>
      <w:r w:rsidR="00BC3202">
        <w:rPr>
          <w:sz w:val="24"/>
          <w:szCs w:val="24"/>
        </w:rPr>
        <w:t>2</w:t>
      </w:r>
      <w:r w:rsidR="00AB247F">
        <w:rPr>
          <w:sz w:val="24"/>
          <w:szCs w:val="24"/>
        </w:rPr>
        <w:t>5</w:t>
      </w:r>
      <w:r w:rsidRPr="00AE6327">
        <w:rPr>
          <w:sz w:val="24"/>
          <w:szCs w:val="24"/>
        </w:rPr>
        <w:t xml:space="preserve"> г. – посочен беше размерът на просрочените вземания на общината</w:t>
      </w:r>
      <w:r w:rsidR="00906645" w:rsidRPr="00AE6327">
        <w:rPr>
          <w:sz w:val="24"/>
          <w:szCs w:val="24"/>
        </w:rPr>
        <w:t>, като се отбеляза, че има и такива които са несъбираеми</w:t>
      </w:r>
      <w:r w:rsidR="00DD4E00">
        <w:rPr>
          <w:sz w:val="24"/>
          <w:szCs w:val="24"/>
        </w:rPr>
        <w:t xml:space="preserve"> и такива които срока им на плащане е през следващата година</w:t>
      </w:r>
      <w:r w:rsidR="00E96CD8" w:rsidRPr="00AE6327">
        <w:rPr>
          <w:sz w:val="24"/>
          <w:szCs w:val="24"/>
        </w:rPr>
        <w:t>;</w:t>
      </w:r>
    </w:p>
    <w:p w:rsidR="00DE3950" w:rsidRPr="00AE6327" w:rsidRDefault="00DE3950" w:rsidP="00DE3950">
      <w:pPr>
        <w:pStyle w:val="2"/>
        <w:numPr>
          <w:ilvl w:val="0"/>
          <w:numId w:val="2"/>
        </w:numPr>
        <w:rPr>
          <w:sz w:val="24"/>
          <w:szCs w:val="24"/>
        </w:rPr>
      </w:pPr>
      <w:r w:rsidRPr="00AE6327">
        <w:rPr>
          <w:sz w:val="24"/>
          <w:szCs w:val="24"/>
        </w:rPr>
        <w:t>Отчет за изпълнението на сметките за средства от Европейския съюз:</w:t>
      </w:r>
    </w:p>
    <w:p w:rsidR="00E7107F" w:rsidRDefault="00DE3950" w:rsidP="00DE3950">
      <w:pPr>
        <w:pStyle w:val="a3"/>
        <w:numPr>
          <w:ilvl w:val="1"/>
          <w:numId w:val="2"/>
        </w:numPr>
        <w:spacing w:after="0" w:line="240" w:lineRule="auto"/>
        <w:jc w:val="both"/>
        <w:rPr>
          <w:rFonts w:ascii="Times New Roman" w:hAnsi="Times New Roman" w:cs="Times New Roman"/>
          <w:sz w:val="24"/>
        </w:rPr>
      </w:pPr>
      <w:r w:rsidRPr="00AE6327">
        <w:rPr>
          <w:sz w:val="24"/>
          <w:szCs w:val="24"/>
        </w:rPr>
        <w:t xml:space="preserve"> </w:t>
      </w:r>
      <w:r w:rsidR="00E7107F" w:rsidRPr="00BC3202">
        <w:rPr>
          <w:rFonts w:ascii="Times New Roman" w:hAnsi="Times New Roman" w:cs="Times New Roman"/>
          <w:sz w:val="24"/>
        </w:rPr>
        <w:t>Сметки за средствата от Европейския съюз на бенефициенти на Разплащателната агенция към ДФ „Земеделие” (СЕС-3-РА)</w:t>
      </w:r>
      <w:r w:rsidR="00E7107F" w:rsidRPr="00AE6327">
        <w:rPr>
          <w:rFonts w:ascii="Times New Roman" w:hAnsi="Times New Roman" w:cs="Times New Roman"/>
          <w:sz w:val="24"/>
        </w:rPr>
        <w:t xml:space="preserve">– </w:t>
      </w:r>
      <w:r w:rsidR="00E7107F">
        <w:rPr>
          <w:rFonts w:ascii="Times New Roman" w:hAnsi="Times New Roman" w:cs="Times New Roman"/>
          <w:sz w:val="24"/>
        </w:rPr>
        <w:t>беше посочен</w:t>
      </w:r>
      <w:r w:rsidR="00E7107F" w:rsidRPr="00AE6327">
        <w:rPr>
          <w:rFonts w:ascii="Times New Roman" w:hAnsi="Times New Roman" w:cs="Times New Roman"/>
          <w:sz w:val="24"/>
        </w:rPr>
        <w:t xml:space="preserve"> проект</w:t>
      </w:r>
      <w:r w:rsidR="00E7107F">
        <w:rPr>
          <w:rFonts w:ascii="Times New Roman" w:hAnsi="Times New Roman" w:cs="Times New Roman"/>
          <w:sz w:val="24"/>
        </w:rPr>
        <w:t>а</w:t>
      </w:r>
      <w:r w:rsidR="00E7107F" w:rsidRPr="00AE6327">
        <w:rPr>
          <w:rFonts w:ascii="Times New Roman" w:hAnsi="Times New Roman" w:cs="Times New Roman"/>
          <w:sz w:val="24"/>
        </w:rPr>
        <w:t>, които е изпълнявала община Опан през 20</w:t>
      </w:r>
      <w:r w:rsidR="00E7107F">
        <w:rPr>
          <w:rFonts w:ascii="Times New Roman" w:hAnsi="Times New Roman" w:cs="Times New Roman"/>
          <w:sz w:val="24"/>
        </w:rPr>
        <w:t>2</w:t>
      </w:r>
      <w:r w:rsidR="00AB247F">
        <w:rPr>
          <w:rFonts w:ascii="Times New Roman" w:hAnsi="Times New Roman" w:cs="Times New Roman"/>
          <w:sz w:val="24"/>
        </w:rPr>
        <w:t>5</w:t>
      </w:r>
      <w:r w:rsidR="00E7107F" w:rsidRPr="00AE6327">
        <w:rPr>
          <w:rFonts w:ascii="Times New Roman" w:hAnsi="Times New Roman" w:cs="Times New Roman"/>
          <w:sz w:val="24"/>
        </w:rPr>
        <w:t xml:space="preserve"> г. по </w:t>
      </w:r>
      <w:r w:rsidR="00E7107F">
        <w:rPr>
          <w:rFonts w:ascii="Times New Roman" w:hAnsi="Times New Roman" w:cs="Times New Roman"/>
          <w:sz w:val="24"/>
        </w:rPr>
        <w:t>ДФЗ</w:t>
      </w:r>
      <w:r w:rsidR="00E7107F" w:rsidRPr="00AE6327">
        <w:rPr>
          <w:rFonts w:ascii="Times New Roman" w:hAnsi="Times New Roman" w:cs="Times New Roman"/>
          <w:sz w:val="24"/>
        </w:rPr>
        <w:t>, а именно</w:t>
      </w:r>
      <w:r w:rsidR="00E7107F">
        <w:rPr>
          <w:rFonts w:ascii="Times New Roman" w:hAnsi="Times New Roman" w:cs="Times New Roman"/>
          <w:sz w:val="24"/>
        </w:rPr>
        <w:t>:</w:t>
      </w:r>
    </w:p>
    <w:p w:rsidR="00E7107F" w:rsidRPr="00E7107F" w:rsidRDefault="00AB247F" w:rsidP="00E7107F">
      <w:pPr>
        <w:pStyle w:val="a3"/>
        <w:spacing w:after="0" w:line="240" w:lineRule="auto"/>
        <w:jc w:val="both"/>
        <w:rPr>
          <w:rFonts w:ascii="Times New Roman" w:hAnsi="Times New Roman" w:cs="Times New Roman"/>
          <w:b/>
          <w:sz w:val="24"/>
        </w:rPr>
      </w:pPr>
      <w:r w:rsidRPr="00AB247F">
        <w:rPr>
          <w:rFonts w:ascii="Times New Roman" w:hAnsi="Times New Roman" w:cs="Times New Roman"/>
          <w:b/>
          <w:sz w:val="24"/>
        </w:rPr>
        <w:t>Основен ремонт и реконструкция на част от общински път „SZR1042- /III-554/ - Гълъбово – Априлово – Граница общ. (Гълъбово – Опан) – Княжевско – Пъстрен – Граница общ (-Опан – Ст. Загора) – Бъдеще - /I-5/“ в участъка от края на регулацията на с.Пъстрен до границата между Общините Опан и Стара Загора, с.Пъстрен</w:t>
      </w:r>
      <w:r w:rsidR="00E7107F" w:rsidRPr="00E7107F">
        <w:rPr>
          <w:rFonts w:ascii="Times New Roman" w:hAnsi="Times New Roman" w:cs="Times New Roman"/>
          <w:b/>
          <w:sz w:val="24"/>
        </w:rPr>
        <w:t xml:space="preserve">  – </w:t>
      </w:r>
      <w:r w:rsidRPr="00AB247F">
        <w:rPr>
          <w:rFonts w:ascii="Times New Roman" w:hAnsi="Times New Roman" w:cs="Times New Roman"/>
          <w:b/>
          <w:sz w:val="24"/>
        </w:rPr>
        <w:t>2</w:t>
      </w:r>
      <w:r>
        <w:rPr>
          <w:rFonts w:ascii="Times New Roman" w:hAnsi="Times New Roman" w:cs="Times New Roman"/>
          <w:b/>
          <w:sz w:val="24"/>
        </w:rPr>
        <w:t> </w:t>
      </w:r>
      <w:r w:rsidRPr="00AB247F">
        <w:rPr>
          <w:rFonts w:ascii="Times New Roman" w:hAnsi="Times New Roman" w:cs="Times New Roman"/>
          <w:b/>
          <w:sz w:val="24"/>
        </w:rPr>
        <w:t>236</w:t>
      </w:r>
      <w:r>
        <w:rPr>
          <w:rFonts w:ascii="Times New Roman" w:hAnsi="Times New Roman" w:cs="Times New Roman"/>
          <w:b/>
          <w:sz w:val="24"/>
        </w:rPr>
        <w:t> </w:t>
      </w:r>
      <w:r w:rsidRPr="00AB247F">
        <w:rPr>
          <w:rFonts w:ascii="Times New Roman" w:hAnsi="Times New Roman" w:cs="Times New Roman"/>
          <w:b/>
          <w:sz w:val="24"/>
        </w:rPr>
        <w:t>812</w:t>
      </w:r>
      <w:r>
        <w:rPr>
          <w:rFonts w:ascii="Times New Roman" w:hAnsi="Times New Roman" w:cs="Times New Roman"/>
          <w:b/>
          <w:sz w:val="24"/>
        </w:rPr>
        <w:t xml:space="preserve"> </w:t>
      </w:r>
      <w:r w:rsidR="00E7107F" w:rsidRPr="00E7107F">
        <w:rPr>
          <w:rFonts w:ascii="Times New Roman" w:hAnsi="Times New Roman" w:cs="Times New Roman"/>
          <w:b/>
          <w:sz w:val="24"/>
        </w:rPr>
        <w:t>лв.</w:t>
      </w:r>
    </w:p>
    <w:p w:rsidR="00DE3950" w:rsidRPr="00AE6327" w:rsidRDefault="00DE3950" w:rsidP="00DE3950">
      <w:pPr>
        <w:pStyle w:val="a3"/>
        <w:numPr>
          <w:ilvl w:val="1"/>
          <w:numId w:val="2"/>
        </w:numPr>
        <w:spacing w:after="0" w:line="240" w:lineRule="auto"/>
        <w:jc w:val="both"/>
        <w:rPr>
          <w:rFonts w:ascii="Times New Roman" w:hAnsi="Times New Roman" w:cs="Times New Roman"/>
          <w:sz w:val="24"/>
        </w:rPr>
      </w:pPr>
      <w:r w:rsidRPr="00AE6327">
        <w:rPr>
          <w:rFonts w:ascii="Times New Roman" w:hAnsi="Times New Roman" w:cs="Times New Roman"/>
          <w:sz w:val="24"/>
        </w:rPr>
        <w:t>Сметки за средствата от Европейския съюз на бенефициенти на Кохезионния и Структурните фондове към Националния фонд (СЕС-3-КСФ) – изброени бяха проектите, които е изпълнявала община Опан през 20</w:t>
      </w:r>
      <w:r w:rsidR="00BC3202">
        <w:rPr>
          <w:rFonts w:ascii="Times New Roman" w:hAnsi="Times New Roman" w:cs="Times New Roman"/>
          <w:sz w:val="24"/>
        </w:rPr>
        <w:t>2</w:t>
      </w:r>
      <w:r w:rsidR="00AB247F">
        <w:rPr>
          <w:rFonts w:ascii="Times New Roman" w:hAnsi="Times New Roman" w:cs="Times New Roman"/>
          <w:sz w:val="24"/>
        </w:rPr>
        <w:t>5</w:t>
      </w:r>
      <w:r w:rsidRPr="00AE6327">
        <w:rPr>
          <w:rFonts w:ascii="Times New Roman" w:hAnsi="Times New Roman" w:cs="Times New Roman"/>
          <w:sz w:val="24"/>
        </w:rPr>
        <w:t xml:space="preserve"> г. по различните оперативни  програми, а именно:</w:t>
      </w:r>
    </w:p>
    <w:p w:rsidR="00AE6327" w:rsidRPr="00AE6327" w:rsidRDefault="00AE6327" w:rsidP="00AE6327">
      <w:pPr>
        <w:pStyle w:val="a3"/>
        <w:spacing w:after="0" w:line="240" w:lineRule="auto"/>
        <w:jc w:val="both"/>
        <w:rPr>
          <w:rFonts w:ascii="Times New Roman" w:hAnsi="Times New Roman" w:cs="Times New Roman"/>
          <w:b/>
          <w:sz w:val="24"/>
        </w:rPr>
      </w:pPr>
      <w:r w:rsidRPr="00AE6327">
        <w:rPr>
          <w:rFonts w:ascii="Times New Roman" w:hAnsi="Times New Roman" w:cs="Times New Roman"/>
          <w:b/>
          <w:sz w:val="24"/>
        </w:rPr>
        <w:t xml:space="preserve">ОП „Наука и образование за интелигентен растеж” </w:t>
      </w:r>
    </w:p>
    <w:p w:rsidR="00906645" w:rsidRDefault="00906645" w:rsidP="00906645">
      <w:pPr>
        <w:pStyle w:val="a3"/>
        <w:spacing w:after="0" w:line="240" w:lineRule="auto"/>
        <w:jc w:val="both"/>
        <w:rPr>
          <w:rFonts w:ascii="Times New Roman" w:hAnsi="Times New Roman" w:cs="Times New Roman"/>
          <w:sz w:val="24"/>
        </w:rPr>
      </w:pPr>
      <w:r w:rsidRPr="00AE6327">
        <w:rPr>
          <w:rFonts w:ascii="Times New Roman" w:hAnsi="Times New Roman" w:cs="Times New Roman"/>
          <w:sz w:val="24"/>
        </w:rPr>
        <w:t>Проект „</w:t>
      </w:r>
      <w:r w:rsidR="00AE6327">
        <w:rPr>
          <w:rFonts w:ascii="Times New Roman" w:hAnsi="Times New Roman" w:cs="Times New Roman"/>
          <w:sz w:val="24"/>
        </w:rPr>
        <w:t>Подкрепа за успех</w:t>
      </w:r>
      <w:r w:rsidRPr="00AE6327">
        <w:rPr>
          <w:rFonts w:ascii="Times New Roman" w:hAnsi="Times New Roman" w:cs="Times New Roman"/>
          <w:sz w:val="24"/>
        </w:rPr>
        <w:t>”</w:t>
      </w:r>
    </w:p>
    <w:p w:rsidR="006A44B5" w:rsidRDefault="006A44B5" w:rsidP="006A44B5">
      <w:pPr>
        <w:pStyle w:val="a3"/>
        <w:spacing w:after="0" w:line="240" w:lineRule="auto"/>
        <w:jc w:val="both"/>
        <w:rPr>
          <w:rFonts w:ascii="Times New Roman" w:hAnsi="Times New Roman" w:cs="Times New Roman"/>
          <w:sz w:val="24"/>
        </w:rPr>
      </w:pPr>
      <w:r w:rsidRPr="00AE6327">
        <w:rPr>
          <w:rFonts w:ascii="Times New Roman" w:hAnsi="Times New Roman" w:cs="Times New Roman"/>
          <w:sz w:val="24"/>
        </w:rPr>
        <w:t>Проект „</w:t>
      </w:r>
      <w:r w:rsidRPr="006A44B5">
        <w:rPr>
          <w:rFonts w:ascii="Times New Roman" w:hAnsi="Times New Roman" w:cs="Times New Roman"/>
          <w:sz w:val="24"/>
        </w:rPr>
        <w:t xml:space="preserve">Подкрепа за приобщаващо образование </w:t>
      </w:r>
      <w:r w:rsidRPr="00AE6327">
        <w:rPr>
          <w:rFonts w:ascii="Times New Roman" w:hAnsi="Times New Roman" w:cs="Times New Roman"/>
          <w:sz w:val="24"/>
        </w:rPr>
        <w:t>”</w:t>
      </w:r>
    </w:p>
    <w:p w:rsidR="00BC3202" w:rsidRDefault="00BC3202" w:rsidP="00BC3202">
      <w:pPr>
        <w:pStyle w:val="a3"/>
        <w:spacing w:after="0" w:line="240" w:lineRule="auto"/>
        <w:jc w:val="both"/>
        <w:rPr>
          <w:rFonts w:ascii="Times New Roman" w:hAnsi="Times New Roman" w:cs="Times New Roman"/>
          <w:sz w:val="24"/>
        </w:rPr>
      </w:pPr>
      <w:r w:rsidRPr="00AE6327">
        <w:rPr>
          <w:rFonts w:ascii="Times New Roman" w:hAnsi="Times New Roman" w:cs="Times New Roman"/>
          <w:sz w:val="24"/>
        </w:rPr>
        <w:t>Проект „</w:t>
      </w:r>
      <w:r w:rsidR="00086E52">
        <w:rPr>
          <w:rFonts w:ascii="Times New Roman" w:hAnsi="Times New Roman" w:cs="Times New Roman"/>
          <w:sz w:val="24"/>
        </w:rPr>
        <w:t>Успех за теб</w:t>
      </w:r>
      <w:r w:rsidRPr="00AE6327">
        <w:rPr>
          <w:rFonts w:ascii="Times New Roman" w:hAnsi="Times New Roman" w:cs="Times New Roman"/>
          <w:sz w:val="24"/>
        </w:rPr>
        <w:t>”</w:t>
      </w:r>
    </w:p>
    <w:p w:rsidR="00BC3202" w:rsidRDefault="00BC3202" w:rsidP="00BC3202">
      <w:pPr>
        <w:pStyle w:val="a3"/>
        <w:spacing w:after="0" w:line="240" w:lineRule="auto"/>
        <w:jc w:val="both"/>
        <w:rPr>
          <w:rFonts w:ascii="Times New Roman" w:hAnsi="Times New Roman" w:cs="Times New Roman"/>
          <w:sz w:val="24"/>
        </w:rPr>
      </w:pPr>
      <w:r w:rsidRPr="00AE6327">
        <w:rPr>
          <w:rFonts w:ascii="Times New Roman" w:hAnsi="Times New Roman" w:cs="Times New Roman"/>
          <w:sz w:val="24"/>
        </w:rPr>
        <w:t>Проект „</w:t>
      </w:r>
      <w:r w:rsidR="006A44B5" w:rsidRPr="006A44B5">
        <w:rPr>
          <w:rFonts w:ascii="Times New Roman" w:hAnsi="Times New Roman" w:cs="Times New Roman"/>
          <w:sz w:val="24"/>
        </w:rPr>
        <w:t xml:space="preserve">Равен достъп до образование в условията на кризи </w:t>
      </w:r>
      <w:r w:rsidRPr="00AE6327">
        <w:rPr>
          <w:rFonts w:ascii="Times New Roman" w:hAnsi="Times New Roman" w:cs="Times New Roman"/>
          <w:sz w:val="24"/>
        </w:rPr>
        <w:t>”</w:t>
      </w:r>
    </w:p>
    <w:p w:rsidR="00086E52" w:rsidRDefault="00086E52" w:rsidP="00BC3202">
      <w:pPr>
        <w:pStyle w:val="a3"/>
        <w:spacing w:after="0" w:line="240" w:lineRule="auto"/>
        <w:jc w:val="both"/>
        <w:rPr>
          <w:rFonts w:ascii="Times New Roman" w:hAnsi="Times New Roman" w:cs="Times New Roman"/>
          <w:b/>
          <w:sz w:val="24"/>
        </w:rPr>
      </w:pPr>
      <w:r w:rsidRPr="00086E52">
        <w:rPr>
          <w:rFonts w:ascii="Times New Roman" w:hAnsi="Times New Roman" w:cs="Times New Roman"/>
          <w:b/>
          <w:sz w:val="24"/>
        </w:rPr>
        <w:t>Процедура чрез директно предоставяне на средства на конкретни крайни получатели BG-RRP-1.015 „Училищна STEM среда“</w:t>
      </w:r>
    </w:p>
    <w:p w:rsidR="00086E52" w:rsidRDefault="00086E52" w:rsidP="00BC3202">
      <w:pPr>
        <w:pStyle w:val="a3"/>
        <w:spacing w:after="0" w:line="240" w:lineRule="auto"/>
        <w:jc w:val="both"/>
        <w:rPr>
          <w:rFonts w:ascii="Times New Roman" w:hAnsi="Times New Roman" w:cs="Times New Roman"/>
          <w:sz w:val="24"/>
        </w:rPr>
      </w:pPr>
      <w:r w:rsidRPr="00086E52">
        <w:rPr>
          <w:rFonts w:ascii="Times New Roman" w:hAnsi="Times New Roman" w:cs="Times New Roman"/>
          <w:sz w:val="24"/>
        </w:rPr>
        <w:t xml:space="preserve">Проект </w:t>
      </w:r>
      <w:r>
        <w:rPr>
          <w:rFonts w:ascii="Times New Roman" w:hAnsi="Times New Roman" w:cs="Times New Roman"/>
          <w:sz w:val="24"/>
        </w:rPr>
        <w:t>„</w:t>
      </w:r>
      <w:r w:rsidRPr="00086E52">
        <w:rPr>
          <w:rFonts w:ascii="Times New Roman" w:hAnsi="Times New Roman" w:cs="Times New Roman"/>
          <w:sz w:val="24"/>
        </w:rPr>
        <w:t>Концепция за изграждане на училищна STEM среда в СУ "Христо Ботев", с.Опан</w:t>
      </w:r>
      <w:r>
        <w:rPr>
          <w:rFonts w:ascii="Times New Roman" w:hAnsi="Times New Roman" w:cs="Times New Roman"/>
          <w:sz w:val="24"/>
        </w:rPr>
        <w:t>“</w:t>
      </w:r>
    </w:p>
    <w:p w:rsidR="001B0258" w:rsidRPr="00AE6327" w:rsidRDefault="001B0258" w:rsidP="001B0258">
      <w:pPr>
        <w:pStyle w:val="a3"/>
        <w:spacing w:after="0" w:line="240" w:lineRule="auto"/>
        <w:jc w:val="both"/>
        <w:rPr>
          <w:rFonts w:ascii="Times New Roman" w:hAnsi="Times New Roman" w:cs="Times New Roman"/>
          <w:b/>
          <w:sz w:val="24"/>
        </w:rPr>
      </w:pPr>
      <w:r w:rsidRPr="00AE6327">
        <w:rPr>
          <w:rFonts w:ascii="Times New Roman" w:hAnsi="Times New Roman" w:cs="Times New Roman"/>
          <w:b/>
          <w:sz w:val="24"/>
        </w:rPr>
        <w:t>ОП „</w:t>
      </w:r>
      <w:r w:rsidRPr="001B0258">
        <w:rPr>
          <w:rFonts w:ascii="Times New Roman" w:hAnsi="Times New Roman" w:cs="Times New Roman"/>
          <w:b/>
          <w:sz w:val="24"/>
        </w:rPr>
        <w:t xml:space="preserve">Храни и основно материално подпомагане от Фонда за европейско подпомагане на най-нуждаещите се лица </w:t>
      </w:r>
      <w:r w:rsidRPr="00AE6327">
        <w:rPr>
          <w:rFonts w:ascii="Times New Roman" w:hAnsi="Times New Roman" w:cs="Times New Roman"/>
          <w:b/>
          <w:sz w:val="24"/>
        </w:rPr>
        <w:t xml:space="preserve">” </w:t>
      </w:r>
    </w:p>
    <w:p w:rsidR="001B0258" w:rsidRDefault="001B0258" w:rsidP="00BC3202">
      <w:pPr>
        <w:pStyle w:val="a3"/>
        <w:spacing w:after="0" w:line="240" w:lineRule="auto"/>
        <w:jc w:val="both"/>
        <w:rPr>
          <w:rFonts w:ascii="Times New Roman" w:hAnsi="Times New Roman" w:cs="Times New Roman"/>
          <w:sz w:val="24"/>
        </w:rPr>
      </w:pPr>
      <w:r w:rsidRPr="001B0258">
        <w:rPr>
          <w:rFonts w:ascii="Times New Roman" w:hAnsi="Times New Roman" w:cs="Times New Roman"/>
          <w:sz w:val="24"/>
        </w:rPr>
        <w:t>Проект „Топъл обяд ”</w:t>
      </w:r>
    </w:p>
    <w:p w:rsidR="00DE3950" w:rsidRPr="00AE6327" w:rsidRDefault="00DE3950" w:rsidP="00C26A3F">
      <w:pPr>
        <w:pStyle w:val="a3"/>
        <w:spacing w:after="0" w:line="240" w:lineRule="auto"/>
        <w:jc w:val="both"/>
        <w:rPr>
          <w:rFonts w:ascii="Times New Roman" w:hAnsi="Times New Roman" w:cs="Times New Roman"/>
          <w:sz w:val="24"/>
        </w:rPr>
      </w:pPr>
      <w:r w:rsidRPr="00AE6327">
        <w:rPr>
          <w:rFonts w:ascii="Times New Roman" w:hAnsi="Times New Roman" w:cs="Times New Roman"/>
          <w:sz w:val="24"/>
        </w:rPr>
        <w:t>Направен беше анализ на приходите и разходите по всеки проект.</w:t>
      </w:r>
    </w:p>
    <w:p w:rsidR="00DE3950" w:rsidRPr="00BC3202" w:rsidRDefault="00DE3950" w:rsidP="00BC3202">
      <w:pPr>
        <w:pStyle w:val="a3"/>
        <w:numPr>
          <w:ilvl w:val="1"/>
          <w:numId w:val="2"/>
        </w:numPr>
        <w:spacing w:after="0" w:line="240" w:lineRule="auto"/>
        <w:jc w:val="both"/>
        <w:rPr>
          <w:rFonts w:ascii="Times New Roman" w:hAnsi="Times New Roman" w:cs="Times New Roman"/>
          <w:sz w:val="24"/>
        </w:rPr>
      </w:pPr>
      <w:r w:rsidRPr="00BC3202">
        <w:rPr>
          <w:rFonts w:ascii="Times New Roman" w:hAnsi="Times New Roman" w:cs="Times New Roman"/>
          <w:sz w:val="24"/>
          <w:szCs w:val="24"/>
        </w:rPr>
        <w:t>Други международни програми (СЕС-3-ДМП) – община Опан няма проекти по тези програми.</w:t>
      </w:r>
    </w:p>
    <w:p w:rsidR="00BC3202" w:rsidRPr="00BC3202" w:rsidRDefault="00BC3202" w:rsidP="00BC3202">
      <w:pPr>
        <w:pStyle w:val="a3"/>
        <w:numPr>
          <w:ilvl w:val="1"/>
          <w:numId w:val="2"/>
        </w:numPr>
        <w:spacing w:after="0" w:line="240" w:lineRule="auto"/>
        <w:jc w:val="both"/>
        <w:rPr>
          <w:rFonts w:ascii="Times New Roman" w:hAnsi="Times New Roman" w:cs="Times New Roman"/>
          <w:sz w:val="24"/>
        </w:rPr>
      </w:pPr>
      <w:r w:rsidRPr="00BC3202">
        <w:rPr>
          <w:rFonts w:ascii="Times New Roman" w:hAnsi="Times New Roman" w:cs="Times New Roman"/>
          <w:sz w:val="24"/>
          <w:szCs w:val="24"/>
        </w:rPr>
        <w:t xml:space="preserve">Други </w:t>
      </w:r>
      <w:r w:rsidR="00C634E4">
        <w:rPr>
          <w:rFonts w:ascii="Times New Roman" w:hAnsi="Times New Roman" w:cs="Times New Roman"/>
          <w:sz w:val="24"/>
          <w:szCs w:val="24"/>
        </w:rPr>
        <w:t>европейски средства</w:t>
      </w:r>
      <w:r w:rsidRPr="00BC3202">
        <w:rPr>
          <w:rFonts w:ascii="Times New Roman" w:hAnsi="Times New Roman" w:cs="Times New Roman"/>
          <w:sz w:val="24"/>
          <w:szCs w:val="24"/>
        </w:rPr>
        <w:t xml:space="preserve"> (СЕС-3-Д</w:t>
      </w:r>
      <w:r w:rsidR="00C634E4">
        <w:rPr>
          <w:rFonts w:ascii="Times New Roman" w:hAnsi="Times New Roman" w:cs="Times New Roman"/>
          <w:sz w:val="24"/>
          <w:szCs w:val="24"/>
        </w:rPr>
        <w:t>ЕС</w:t>
      </w:r>
      <w:r w:rsidRPr="00BC3202">
        <w:rPr>
          <w:rFonts w:ascii="Times New Roman" w:hAnsi="Times New Roman" w:cs="Times New Roman"/>
          <w:sz w:val="24"/>
          <w:szCs w:val="24"/>
        </w:rPr>
        <w:t>) – община Опан няма проекти по тези програми.</w:t>
      </w:r>
    </w:p>
    <w:p w:rsidR="00AE6327" w:rsidRPr="00AE6327" w:rsidRDefault="00DE3950" w:rsidP="00DE3950">
      <w:pPr>
        <w:pStyle w:val="a3"/>
        <w:numPr>
          <w:ilvl w:val="0"/>
          <w:numId w:val="2"/>
        </w:numPr>
        <w:spacing w:after="0" w:line="240" w:lineRule="auto"/>
        <w:jc w:val="both"/>
        <w:rPr>
          <w:rFonts w:ascii="Times New Roman" w:hAnsi="Times New Roman" w:cs="Times New Roman"/>
          <w:sz w:val="24"/>
        </w:rPr>
      </w:pPr>
      <w:r w:rsidRPr="00AE6327">
        <w:rPr>
          <w:rFonts w:ascii="Times New Roman" w:hAnsi="Times New Roman" w:cs="Times New Roman"/>
          <w:sz w:val="24"/>
          <w:szCs w:val="24"/>
        </w:rPr>
        <w:t>Отчет на общинския дълг</w:t>
      </w:r>
      <w:r w:rsidR="00AE6327">
        <w:rPr>
          <w:rFonts w:ascii="Times New Roman" w:hAnsi="Times New Roman" w:cs="Times New Roman"/>
          <w:sz w:val="24"/>
          <w:szCs w:val="24"/>
        </w:rPr>
        <w:t>:</w:t>
      </w:r>
    </w:p>
    <w:p w:rsidR="00C634E4" w:rsidRPr="00C634E4" w:rsidRDefault="00AE6327" w:rsidP="00C634E4">
      <w:pPr>
        <w:pStyle w:val="a3"/>
        <w:spacing w:after="0" w:line="240" w:lineRule="auto"/>
        <w:ind w:left="720"/>
        <w:jc w:val="both"/>
        <w:rPr>
          <w:rFonts w:ascii="Times New Roman" w:hAnsi="Times New Roman" w:cs="Times New Roman"/>
          <w:sz w:val="24"/>
        </w:rPr>
      </w:pPr>
      <w:r>
        <w:rPr>
          <w:rFonts w:ascii="Times New Roman" w:hAnsi="Times New Roman" w:cs="Times New Roman"/>
          <w:sz w:val="24"/>
        </w:rPr>
        <w:t xml:space="preserve">- </w:t>
      </w:r>
      <w:r w:rsidR="00AB247F">
        <w:rPr>
          <w:rFonts w:ascii="Times New Roman" w:hAnsi="Times New Roman" w:cs="Times New Roman"/>
          <w:sz w:val="24"/>
        </w:rPr>
        <w:t xml:space="preserve">Последният дълг на общината е от </w:t>
      </w:r>
      <w:r w:rsidR="00C634E4" w:rsidRPr="00C634E4">
        <w:rPr>
          <w:rFonts w:ascii="Times New Roman" w:hAnsi="Times New Roman" w:cs="Times New Roman"/>
          <w:sz w:val="24"/>
        </w:rPr>
        <w:t xml:space="preserve">2019 г. </w:t>
      </w:r>
      <w:r w:rsidR="00AB247F">
        <w:rPr>
          <w:rFonts w:ascii="Times New Roman" w:hAnsi="Times New Roman" w:cs="Times New Roman"/>
          <w:sz w:val="24"/>
        </w:rPr>
        <w:t>-</w:t>
      </w:r>
      <w:r w:rsidR="00C634E4" w:rsidRPr="00C634E4">
        <w:rPr>
          <w:rFonts w:ascii="Times New Roman" w:hAnsi="Times New Roman" w:cs="Times New Roman"/>
          <w:sz w:val="24"/>
        </w:rPr>
        <w:t xml:space="preserve"> сключен договор за кредит със срок до 25.08.2020 г. с Фонд за органите на местното самоуправление в България - ФЛАГ ЕАД за проект „Основен ремонт, благоустрояване, спортни площадки и озеленяване на двор на ОбУ "Христо Ботев" в размера на 553 460 лв., в това число вноска по инвестицията 544 124 лв. и 16 604 лв. оскъпяване.</w:t>
      </w:r>
    </w:p>
    <w:p w:rsidR="00AE6327" w:rsidRPr="00AE6327" w:rsidRDefault="00C634E4" w:rsidP="00C634E4">
      <w:pPr>
        <w:pStyle w:val="a3"/>
        <w:spacing w:after="0" w:line="240" w:lineRule="auto"/>
        <w:ind w:left="720"/>
        <w:jc w:val="both"/>
        <w:rPr>
          <w:rFonts w:ascii="Times New Roman" w:hAnsi="Times New Roman" w:cs="Times New Roman"/>
          <w:sz w:val="24"/>
        </w:rPr>
      </w:pPr>
      <w:r w:rsidRPr="00C634E4">
        <w:rPr>
          <w:rFonts w:ascii="Times New Roman" w:hAnsi="Times New Roman" w:cs="Times New Roman"/>
          <w:sz w:val="24"/>
        </w:rPr>
        <w:lastRenderedPageBreak/>
        <w:t>Извършените плащания за 2020 г. по главницата са в размер на 544 124 лв., разходи за такса ангажимент по кредит в размер на 700 лв., отразени по разходен §10-63 и разходи за лихви по други заеми от страната в размер на 7 304 лв., отразени по разходен §22-24 други разходи за лихви към местни лица. На 26.06.2020 г. кредита беше погасен и приключен в Информационната система на общините – Регистър „Общински дълг“.</w:t>
      </w:r>
    </w:p>
    <w:p w:rsidR="006A44B5" w:rsidRDefault="006A44B5" w:rsidP="002A3AFC">
      <w:pPr>
        <w:pStyle w:val="a3"/>
        <w:spacing w:after="0" w:line="240" w:lineRule="auto"/>
        <w:ind w:firstLine="360"/>
        <w:jc w:val="both"/>
        <w:rPr>
          <w:rFonts w:ascii="Times New Roman" w:hAnsi="Times New Roman" w:cs="Times New Roman"/>
          <w:sz w:val="24"/>
        </w:rPr>
      </w:pPr>
    </w:p>
    <w:p w:rsidR="00086E52" w:rsidRPr="00EB4F37" w:rsidRDefault="002A3AFC" w:rsidP="002A3AFC">
      <w:pPr>
        <w:pStyle w:val="a3"/>
        <w:spacing w:after="0" w:line="240" w:lineRule="auto"/>
        <w:ind w:firstLine="360"/>
        <w:jc w:val="both"/>
        <w:rPr>
          <w:rFonts w:ascii="Times New Roman" w:hAnsi="Times New Roman" w:cs="Times New Roman"/>
          <w:sz w:val="24"/>
        </w:rPr>
      </w:pPr>
      <w:r w:rsidRPr="00EB4F37">
        <w:rPr>
          <w:rFonts w:ascii="Times New Roman" w:hAnsi="Times New Roman" w:cs="Times New Roman"/>
          <w:sz w:val="24"/>
        </w:rPr>
        <w:t xml:space="preserve">В заключение през </w:t>
      </w:r>
      <w:r w:rsidR="00152261" w:rsidRPr="00EB4F37">
        <w:rPr>
          <w:rFonts w:ascii="Times New Roman" w:hAnsi="Times New Roman" w:cs="Times New Roman"/>
          <w:sz w:val="24"/>
        </w:rPr>
        <w:t>20</w:t>
      </w:r>
      <w:r w:rsidR="00C634E4" w:rsidRPr="00EB4F37">
        <w:rPr>
          <w:rFonts w:ascii="Times New Roman" w:hAnsi="Times New Roman" w:cs="Times New Roman"/>
          <w:sz w:val="24"/>
        </w:rPr>
        <w:t>2</w:t>
      </w:r>
      <w:r w:rsidR="00AB247F" w:rsidRPr="00EB4F37">
        <w:rPr>
          <w:rFonts w:ascii="Times New Roman" w:hAnsi="Times New Roman" w:cs="Times New Roman"/>
          <w:sz w:val="24"/>
        </w:rPr>
        <w:t>5</w:t>
      </w:r>
      <w:r w:rsidR="00152261" w:rsidRPr="00EB4F37">
        <w:rPr>
          <w:rFonts w:ascii="Times New Roman" w:hAnsi="Times New Roman" w:cs="Times New Roman"/>
          <w:sz w:val="24"/>
        </w:rPr>
        <w:t xml:space="preserve"> г. видно от показателите на бюджета общината има своя финансов напредък. </w:t>
      </w:r>
      <w:r w:rsidR="00C634E4" w:rsidRPr="00EB4F37">
        <w:rPr>
          <w:rFonts w:ascii="Times New Roman" w:hAnsi="Times New Roman" w:cs="Times New Roman"/>
          <w:sz w:val="24"/>
        </w:rPr>
        <w:t xml:space="preserve">Този бюджет беше изпълнен с необходимата отговорност, </w:t>
      </w:r>
      <w:r w:rsidR="006A44B5" w:rsidRPr="00EB4F37">
        <w:rPr>
          <w:rFonts w:ascii="Times New Roman" w:hAnsi="Times New Roman" w:cs="Times New Roman"/>
          <w:sz w:val="24"/>
        </w:rPr>
        <w:t>успяхме да направим доста неща</w:t>
      </w:r>
      <w:r w:rsidR="00D818A7" w:rsidRPr="00EB4F37">
        <w:rPr>
          <w:rFonts w:ascii="Times New Roman" w:hAnsi="Times New Roman" w:cs="Times New Roman"/>
          <w:sz w:val="24"/>
        </w:rPr>
        <w:t>.</w:t>
      </w:r>
      <w:r w:rsidR="006A44B5" w:rsidRPr="00EB4F37">
        <w:rPr>
          <w:rFonts w:ascii="Times New Roman" w:hAnsi="Times New Roman" w:cs="Times New Roman"/>
          <w:sz w:val="24"/>
        </w:rPr>
        <w:t xml:space="preserve"> О</w:t>
      </w:r>
      <w:r w:rsidR="00C634E4" w:rsidRPr="00EB4F37">
        <w:rPr>
          <w:rFonts w:ascii="Times New Roman" w:hAnsi="Times New Roman" w:cs="Times New Roman"/>
          <w:sz w:val="24"/>
        </w:rPr>
        <w:t>бщината получи</w:t>
      </w:r>
      <w:r w:rsidR="00D818A7" w:rsidRPr="00EB4F37">
        <w:rPr>
          <w:rFonts w:ascii="Times New Roman" w:hAnsi="Times New Roman" w:cs="Times New Roman"/>
          <w:sz w:val="24"/>
        </w:rPr>
        <w:t xml:space="preserve"> </w:t>
      </w:r>
      <w:r w:rsidR="00C634E4" w:rsidRPr="00EB4F37">
        <w:rPr>
          <w:rFonts w:ascii="Times New Roman" w:hAnsi="Times New Roman" w:cs="Times New Roman"/>
          <w:sz w:val="24"/>
        </w:rPr>
        <w:t xml:space="preserve"> допълнителни </w:t>
      </w:r>
      <w:r w:rsidR="00D818A7" w:rsidRPr="00EB4F37">
        <w:rPr>
          <w:rFonts w:ascii="Times New Roman" w:hAnsi="Times New Roman" w:cs="Times New Roman"/>
          <w:sz w:val="24"/>
        </w:rPr>
        <w:t xml:space="preserve">средства </w:t>
      </w:r>
      <w:r w:rsidR="002C23C7" w:rsidRPr="00EB4F37">
        <w:rPr>
          <w:rFonts w:ascii="Times New Roman" w:hAnsi="Times New Roman" w:cs="Times New Roman"/>
          <w:sz w:val="24"/>
        </w:rPr>
        <w:t xml:space="preserve">от Министерството на регионалното развитие за </w:t>
      </w:r>
      <w:r w:rsidR="00086E52" w:rsidRPr="00EB4F37">
        <w:rPr>
          <w:rFonts w:ascii="Times New Roman" w:hAnsi="Times New Roman" w:cs="Times New Roman"/>
          <w:sz w:val="24"/>
        </w:rPr>
        <w:t xml:space="preserve">започване на </w:t>
      </w:r>
      <w:r w:rsidR="002C23C7" w:rsidRPr="00EB4F37">
        <w:rPr>
          <w:rFonts w:ascii="Times New Roman" w:hAnsi="Times New Roman" w:cs="Times New Roman"/>
          <w:sz w:val="24"/>
        </w:rPr>
        <w:t xml:space="preserve">изграждане на </w:t>
      </w:r>
      <w:r w:rsidR="00086E52" w:rsidRPr="00EB4F37">
        <w:rPr>
          <w:rFonts w:ascii="Times New Roman" w:hAnsi="Times New Roman" w:cs="Times New Roman"/>
          <w:sz w:val="24"/>
        </w:rPr>
        <w:t xml:space="preserve">два </w:t>
      </w:r>
      <w:r w:rsidR="002C23C7" w:rsidRPr="00EB4F37">
        <w:rPr>
          <w:rFonts w:ascii="Times New Roman" w:hAnsi="Times New Roman" w:cs="Times New Roman"/>
          <w:sz w:val="24"/>
        </w:rPr>
        <w:t>водопровода в с.</w:t>
      </w:r>
      <w:r w:rsidR="00086E52" w:rsidRPr="00EB4F37">
        <w:rPr>
          <w:rFonts w:ascii="Times New Roman" w:hAnsi="Times New Roman" w:cs="Times New Roman"/>
          <w:sz w:val="24"/>
        </w:rPr>
        <w:t>Бял извор и с.Средец</w:t>
      </w:r>
      <w:r w:rsidR="001B0258" w:rsidRPr="00EB4F37">
        <w:rPr>
          <w:rFonts w:ascii="Times New Roman" w:hAnsi="Times New Roman" w:cs="Times New Roman"/>
          <w:sz w:val="24"/>
        </w:rPr>
        <w:t xml:space="preserve"> – </w:t>
      </w:r>
      <w:r w:rsidR="001B0258" w:rsidRPr="00EB4F37">
        <w:rPr>
          <w:rFonts w:ascii="Times New Roman" w:hAnsi="Times New Roman" w:cs="Times New Roman"/>
          <w:sz w:val="24"/>
          <w:lang w:val="en-US"/>
        </w:rPr>
        <w:t>I</w:t>
      </w:r>
      <w:r w:rsidR="001B0258" w:rsidRPr="00EB4F37">
        <w:rPr>
          <w:rFonts w:ascii="Times New Roman" w:hAnsi="Times New Roman" w:cs="Times New Roman"/>
          <w:sz w:val="24"/>
        </w:rPr>
        <w:t xml:space="preserve"> етап</w:t>
      </w:r>
      <w:r w:rsidR="00086E52" w:rsidRPr="00EB4F37">
        <w:rPr>
          <w:rFonts w:ascii="Times New Roman" w:hAnsi="Times New Roman" w:cs="Times New Roman"/>
          <w:sz w:val="24"/>
        </w:rPr>
        <w:t>; Рехабилитация на път SZR2112/III-503, Опан - Симеоновград - Столетово от км 0+000 до км 1+000, община Опан</w:t>
      </w:r>
      <w:r w:rsidR="002C23C7" w:rsidRPr="00EB4F37">
        <w:rPr>
          <w:rFonts w:ascii="Times New Roman" w:hAnsi="Times New Roman" w:cs="Times New Roman"/>
          <w:sz w:val="24"/>
        </w:rPr>
        <w:t xml:space="preserve"> – </w:t>
      </w:r>
      <w:r w:rsidR="00086E52" w:rsidRPr="00EB4F37">
        <w:rPr>
          <w:rFonts w:ascii="Times New Roman" w:hAnsi="Times New Roman" w:cs="Times New Roman"/>
          <w:sz w:val="24"/>
        </w:rPr>
        <w:t xml:space="preserve">на обща стойност </w:t>
      </w:r>
      <w:r w:rsidR="00EB4F37" w:rsidRPr="00EB4F37">
        <w:rPr>
          <w:rFonts w:ascii="Times New Roman" w:hAnsi="Times New Roman" w:cs="Times New Roman"/>
          <w:sz w:val="24"/>
          <w:lang w:val="en-US"/>
        </w:rPr>
        <w:t>3 101 694</w:t>
      </w:r>
      <w:r w:rsidR="002C23C7" w:rsidRPr="00EB4F37">
        <w:rPr>
          <w:rFonts w:ascii="Times New Roman" w:hAnsi="Times New Roman" w:cs="Times New Roman"/>
          <w:sz w:val="24"/>
        </w:rPr>
        <w:t xml:space="preserve"> лв.</w:t>
      </w:r>
      <w:r w:rsidR="001B0258" w:rsidRPr="00EB4F37">
        <w:rPr>
          <w:rFonts w:ascii="Times New Roman" w:hAnsi="Times New Roman" w:cs="Times New Roman"/>
          <w:sz w:val="24"/>
        </w:rPr>
        <w:t xml:space="preserve"> </w:t>
      </w:r>
    </w:p>
    <w:p w:rsidR="002A3AFC" w:rsidRPr="006F2367" w:rsidRDefault="00C178AC" w:rsidP="002A3AFC">
      <w:pPr>
        <w:pStyle w:val="a3"/>
        <w:spacing w:after="0" w:line="240" w:lineRule="auto"/>
        <w:ind w:firstLine="360"/>
        <w:jc w:val="both"/>
        <w:rPr>
          <w:rFonts w:ascii="Times New Roman" w:hAnsi="Times New Roman" w:cs="Times New Roman"/>
          <w:sz w:val="24"/>
        </w:rPr>
      </w:pPr>
      <w:r w:rsidRPr="006F2367">
        <w:rPr>
          <w:rFonts w:ascii="Times New Roman" w:hAnsi="Times New Roman" w:cs="Times New Roman"/>
          <w:sz w:val="24"/>
        </w:rPr>
        <w:t xml:space="preserve">Беше добра година от </w:t>
      </w:r>
      <w:r w:rsidR="008357A9" w:rsidRPr="006F2367">
        <w:rPr>
          <w:rFonts w:ascii="Times New Roman" w:hAnsi="Times New Roman" w:cs="Times New Roman"/>
          <w:sz w:val="24"/>
        </w:rPr>
        <w:t xml:space="preserve">финансова гледна точка, имаме в края на годината много добър резерв, който даде добър старт на тази </w:t>
      </w:r>
      <w:r w:rsidR="003929D9" w:rsidRPr="006F2367">
        <w:rPr>
          <w:rFonts w:ascii="Times New Roman" w:hAnsi="Times New Roman" w:cs="Times New Roman"/>
          <w:sz w:val="24"/>
        </w:rPr>
        <w:t xml:space="preserve">бюджетна </w:t>
      </w:r>
      <w:r w:rsidR="008357A9" w:rsidRPr="006F2367">
        <w:rPr>
          <w:rFonts w:ascii="Times New Roman" w:hAnsi="Times New Roman" w:cs="Times New Roman"/>
          <w:sz w:val="24"/>
        </w:rPr>
        <w:t>година</w:t>
      </w:r>
      <w:r w:rsidR="00D818A7" w:rsidRPr="006F2367">
        <w:rPr>
          <w:rFonts w:ascii="Times New Roman" w:hAnsi="Times New Roman" w:cs="Times New Roman"/>
          <w:sz w:val="24"/>
        </w:rPr>
        <w:t xml:space="preserve">, но </w:t>
      </w:r>
      <w:r w:rsidR="003929D9" w:rsidRPr="006F2367">
        <w:rPr>
          <w:rFonts w:ascii="Times New Roman" w:hAnsi="Times New Roman" w:cs="Times New Roman"/>
          <w:sz w:val="24"/>
        </w:rPr>
        <w:t>срещаме трудности с</w:t>
      </w:r>
      <w:r w:rsidR="0021531C" w:rsidRPr="006F2367">
        <w:rPr>
          <w:rFonts w:ascii="Times New Roman" w:hAnsi="Times New Roman" w:cs="Times New Roman"/>
          <w:sz w:val="24"/>
        </w:rPr>
        <w:t xml:space="preserve"> </w:t>
      </w:r>
      <w:r w:rsidR="00A22366" w:rsidRPr="006F2367">
        <w:rPr>
          <w:rFonts w:ascii="Times New Roman" w:hAnsi="Times New Roman" w:cs="Times New Roman"/>
          <w:sz w:val="24"/>
        </w:rPr>
        <w:t>голямата инфлация</w:t>
      </w:r>
      <w:r w:rsidR="006F2367">
        <w:rPr>
          <w:rFonts w:ascii="Times New Roman" w:hAnsi="Times New Roman" w:cs="Times New Roman"/>
          <w:sz w:val="24"/>
        </w:rPr>
        <w:t>.</w:t>
      </w:r>
    </w:p>
    <w:p w:rsidR="002A3AFC" w:rsidRPr="006F2367" w:rsidRDefault="002A3AFC" w:rsidP="002A3AFC">
      <w:pPr>
        <w:pStyle w:val="a3"/>
        <w:spacing w:after="0" w:line="240" w:lineRule="auto"/>
        <w:ind w:firstLine="360"/>
        <w:jc w:val="both"/>
        <w:rPr>
          <w:rFonts w:ascii="Times New Roman" w:hAnsi="Times New Roman" w:cs="Times New Roman"/>
          <w:sz w:val="24"/>
        </w:rPr>
      </w:pPr>
    </w:p>
    <w:p w:rsidR="0021531C" w:rsidRPr="006F2367" w:rsidRDefault="0021531C" w:rsidP="00DE3950">
      <w:pPr>
        <w:pStyle w:val="a3"/>
        <w:spacing w:after="0" w:line="240" w:lineRule="auto"/>
        <w:ind w:firstLine="360"/>
        <w:jc w:val="both"/>
        <w:rPr>
          <w:rFonts w:ascii="Times New Roman" w:hAnsi="Times New Roman" w:cs="Times New Roman"/>
          <w:sz w:val="24"/>
        </w:rPr>
      </w:pPr>
    </w:p>
    <w:p w:rsidR="00DE3950" w:rsidRPr="006F2367" w:rsidRDefault="00DE3950" w:rsidP="00DE3950">
      <w:pPr>
        <w:pStyle w:val="a3"/>
        <w:spacing w:after="0" w:line="240" w:lineRule="auto"/>
        <w:ind w:firstLine="360"/>
        <w:jc w:val="both"/>
        <w:rPr>
          <w:rFonts w:ascii="Times New Roman" w:hAnsi="Times New Roman" w:cs="Times New Roman"/>
          <w:sz w:val="24"/>
        </w:rPr>
      </w:pPr>
      <w:r w:rsidRPr="006F2367">
        <w:rPr>
          <w:rFonts w:ascii="Times New Roman" w:hAnsi="Times New Roman" w:cs="Times New Roman"/>
          <w:sz w:val="24"/>
        </w:rPr>
        <w:t>След приключване на изложение</w:t>
      </w:r>
      <w:r w:rsidR="00854373" w:rsidRPr="006F2367">
        <w:rPr>
          <w:rFonts w:ascii="Times New Roman" w:hAnsi="Times New Roman" w:cs="Times New Roman"/>
          <w:sz w:val="24"/>
        </w:rPr>
        <w:t>то</w:t>
      </w:r>
      <w:r w:rsidRPr="006F2367">
        <w:rPr>
          <w:rFonts w:ascii="Times New Roman" w:hAnsi="Times New Roman" w:cs="Times New Roman"/>
          <w:sz w:val="24"/>
        </w:rPr>
        <w:t xml:space="preserve"> </w:t>
      </w:r>
      <w:r w:rsidR="003929D9" w:rsidRPr="006F2367">
        <w:rPr>
          <w:rFonts w:ascii="Times New Roman" w:hAnsi="Times New Roman" w:cs="Times New Roman"/>
          <w:sz w:val="24"/>
        </w:rPr>
        <w:t>инж. Генчо Колев – кмет на общината,</w:t>
      </w:r>
      <w:r w:rsidRPr="006F2367">
        <w:rPr>
          <w:rFonts w:ascii="Times New Roman" w:hAnsi="Times New Roman" w:cs="Times New Roman"/>
          <w:sz w:val="24"/>
        </w:rPr>
        <w:t xml:space="preserve"> призова присъстващите към дискусия – да зададат своите въпроси или да изкажат мнение по разглежданите теми.</w:t>
      </w:r>
    </w:p>
    <w:p w:rsidR="00DE3950" w:rsidRPr="006F2367" w:rsidRDefault="00DE3950" w:rsidP="00DE3950">
      <w:pPr>
        <w:pStyle w:val="a3"/>
        <w:spacing w:after="0" w:line="240" w:lineRule="auto"/>
        <w:jc w:val="both"/>
        <w:rPr>
          <w:rFonts w:ascii="Times New Roman" w:hAnsi="Times New Roman" w:cs="Times New Roman"/>
          <w:sz w:val="24"/>
        </w:rPr>
      </w:pPr>
    </w:p>
    <w:p w:rsidR="003929D9" w:rsidRPr="006F2367" w:rsidRDefault="006F2367" w:rsidP="00086E52">
      <w:pPr>
        <w:pStyle w:val="2"/>
        <w:ind w:firstLine="360"/>
        <w:rPr>
          <w:b/>
          <w:sz w:val="24"/>
          <w:szCs w:val="24"/>
          <w:u w:val="single"/>
        </w:rPr>
      </w:pPr>
      <w:r w:rsidRPr="006F2367">
        <w:rPr>
          <w:b/>
          <w:sz w:val="24"/>
          <w:szCs w:val="24"/>
          <w:u w:val="single"/>
        </w:rPr>
        <w:t>Георги Митев</w:t>
      </w:r>
      <w:r w:rsidR="003929D9" w:rsidRPr="006F2367">
        <w:rPr>
          <w:b/>
          <w:sz w:val="24"/>
          <w:szCs w:val="24"/>
          <w:u w:val="single"/>
        </w:rPr>
        <w:t xml:space="preserve"> – </w:t>
      </w:r>
      <w:r w:rsidRPr="006F2367">
        <w:rPr>
          <w:b/>
          <w:sz w:val="24"/>
          <w:szCs w:val="24"/>
          <w:u w:val="single"/>
        </w:rPr>
        <w:t>кмет на с.Васил Левски</w:t>
      </w:r>
      <w:r w:rsidR="003929D9" w:rsidRPr="006F2367">
        <w:rPr>
          <w:b/>
          <w:sz w:val="24"/>
          <w:szCs w:val="24"/>
          <w:u w:val="single"/>
        </w:rPr>
        <w:t>:</w:t>
      </w:r>
      <w:r w:rsidR="003929D9" w:rsidRPr="006F2367">
        <w:rPr>
          <w:b/>
          <w:sz w:val="24"/>
          <w:szCs w:val="24"/>
        </w:rPr>
        <w:t xml:space="preserve"> </w:t>
      </w:r>
      <w:r w:rsidR="003929D9" w:rsidRPr="006F2367">
        <w:rPr>
          <w:sz w:val="24"/>
        </w:rPr>
        <w:t xml:space="preserve">Бих желал да попитам </w:t>
      </w:r>
      <w:r w:rsidR="00086E52" w:rsidRPr="006F2367">
        <w:rPr>
          <w:sz w:val="24"/>
        </w:rPr>
        <w:t xml:space="preserve">относно </w:t>
      </w:r>
      <w:r w:rsidRPr="006F2367">
        <w:rPr>
          <w:sz w:val="24"/>
        </w:rPr>
        <w:t xml:space="preserve">ремонта на </w:t>
      </w:r>
      <w:r w:rsidR="00086E52" w:rsidRPr="006F2367">
        <w:rPr>
          <w:sz w:val="24"/>
        </w:rPr>
        <w:t>пътя между с.</w:t>
      </w:r>
      <w:r w:rsidRPr="006F2367">
        <w:rPr>
          <w:sz w:val="24"/>
        </w:rPr>
        <w:t>Васил Левски</w:t>
      </w:r>
      <w:r w:rsidR="00086E52" w:rsidRPr="006F2367">
        <w:rPr>
          <w:sz w:val="24"/>
        </w:rPr>
        <w:t xml:space="preserve"> и с.Б</w:t>
      </w:r>
      <w:r w:rsidRPr="006F2367">
        <w:rPr>
          <w:sz w:val="24"/>
        </w:rPr>
        <w:t>ащино</w:t>
      </w:r>
      <w:r w:rsidR="00086E52" w:rsidRPr="006F2367">
        <w:rPr>
          <w:sz w:val="24"/>
        </w:rPr>
        <w:t xml:space="preserve">, </w:t>
      </w:r>
      <w:r w:rsidRPr="006F2367">
        <w:rPr>
          <w:sz w:val="24"/>
        </w:rPr>
        <w:t>понеже е в застой и неможе да се преминава</w:t>
      </w:r>
      <w:r w:rsidR="00215C2A" w:rsidRPr="006F2367">
        <w:rPr>
          <w:sz w:val="24"/>
        </w:rPr>
        <w:t>?</w:t>
      </w:r>
    </w:p>
    <w:p w:rsidR="003929D9" w:rsidRPr="006F2367" w:rsidRDefault="003929D9" w:rsidP="003929D9">
      <w:pPr>
        <w:pStyle w:val="2"/>
        <w:ind w:firstLine="360"/>
        <w:rPr>
          <w:sz w:val="24"/>
        </w:rPr>
      </w:pPr>
      <w:bookmarkStart w:id="0" w:name="_GoBack"/>
      <w:r w:rsidRPr="006F2367">
        <w:rPr>
          <w:b/>
          <w:sz w:val="24"/>
          <w:szCs w:val="24"/>
          <w:u w:val="single"/>
        </w:rPr>
        <w:t>Генчо Колев – кмет на общината:</w:t>
      </w:r>
      <w:r w:rsidRPr="006F2367">
        <w:rPr>
          <w:b/>
          <w:sz w:val="24"/>
          <w:szCs w:val="24"/>
        </w:rPr>
        <w:t xml:space="preserve"> </w:t>
      </w:r>
      <w:r w:rsidR="006F2367" w:rsidRPr="006F2367">
        <w:rPr>
          <w:sz w:val="24"/>
          <w:szCs w:val="24"/>
        </w:rPr>
        <w:t>Фирмата като приключи по ремонта на улицата в Опан и ще си премести техниката на пътя за Бащино</w:t>
      </w:r>
      <w:r w:rsidR="00291B1F" w:rsidRPr="006F2367">
        <w:rPr>
          <w:sz w:val="24"/>
          <w:szCs w:val="24"/>
        </w:rPr>
        <w:t xml:space="preserve">. </w:t>
      </w:r>
    </w:p>
    <w:bookmarkEnd w:id="0"/>
    <w:p w:rsidR="0021531C" w:rsidRPr="00185C72" w:rsidRDefault="0021531C" w:rsidP="001870E0">
      <w:pPr>
        <w:spacing w:after="0" w:line="240" w:lineRule="auto"/>
        <w:ind w:firstLine="708"/>
        <w:jc w:val="both"/>
        <w:rPr>
          <w:rFonts w:ascii="Times New Roman" w:hAnsi="Times New Roman" w:cs="Times New Roman"/>
          <w:sz w:val="24"/>
          <w:szCs w:val="24"/>
        </w:rPr>
      </w:pPr>
    </w:p>
    <w:p w:rsidR="001870E0" w:rsidRPr="00185C72" w:rsidRDefault="001870E0" w:rsidP="0021531C">
      <w:pPr>
        <w:spacing w:after="0" w:line="240" w:lineRule="auto"/>
        <w:ind w:firstLine="426"/>
        <w:jc w:val="both"/>
        <w:rPr>
          <w:rFonts w:ascii="Times New Roman" w:hAnsi="Times New Roman" w:cs="Times New Roman"/>
          <w:sz w:val="24"/>
          <w:szCs w:val="24"/>
        </w:rPr>
      </w:pPr>
      <w:r w:rsidRPr="00185C72">
        <w:rPr>
          <w:rFonts w:ascii="Times New Roman" w:hAnsi="Times New Roman" w:cs="Times New Roman"/>
          <w:sz w:val="24"/>
          <w:szCs w:val="24"/>
        </w:rPr>
        <w:t>От присъстващите в залата не бяха изказани други мнения и не бяха зададени други въпроси.</w:t>
      </w:r>
    </w:p>
    <w:p w:rsidR="001870E0" w:rsidRPr="00185C72" w:rsidRDefault="001870E0" w:rsidP="00043BAB">
      <w:pPr>
        <w:pStyle w:val="2"/>
        <w:ind w:firstLine="360"/>
        <w:rPr>
          <w:b/>
          <w:sz w:val="24"/>
          <w:szCs w:val="24"/>
          <w:u w:val="single"/>
        </w:rPr>
      </w:pPr>
    </w:p>
    <w:p w:rsidR="00B05E9B" w:rsidRPr="001870E0" w:rsidRDefault="00B05E9B" w:rsidP="00B05E9B">
      <w:pPr>
        <w:pStyle w:val="2"/>
        <w:ind w:firstLine="360"/>
        <w:rPr>
          <w:sz w:val="24"/>
        </w:rPr>
      </w:pPr>
      <w:r w:rsidRPr="001870E0">
        <w:rPr>
          <w:b/>
          <w:sz w:val="24"/>
          <w:szCs w:val="24"/>
          <w:u w:val="single"/>
        </w:rPr>
        <w:t>Генчо Колев – кмет на общината:</w:t>
      </w:r>
      <w:r w:rsidRPr="001870E0">
        <w:rPr>
          <w:b/>
          <w:sz w:val="24"/>
          <w:szCs w:val="24"/>
        </w:rPr>
        <w:t xml:space="preserve"> </w:t>
      </w:r>
      <w:r w:rsidR="001870E0" w:rsidRPr="001870E0">
        <w:rPr>
          <w:sz w:val="24"/>
        </w:rPr>
        <w:t>Благодаря на всички и пожелавам да сме живи и здрави и съм убеден че ще направим това което се иска от нас</w:t>
      </w:r>
      <w:r w:rsidR="003C0DBF" w:rsidRPr="001870E0">
        <w:rPr>
          <w:sz w:val="24"/>
        </w:rPr>
        <w:t>.</w:t>
      </w:r>
    </w:p>
    <w:p w:rsidR="003C0DBF" w:rsidRPr="001870E0" w:rsidRDefault="003C0DBF" w:rsidP="00B05E9B">
      <w:pPr>
        <w:pStyle w:val="2"/>
        <w:ind w:firstLine="360"/>
        <w:rPr>
          <w:sz w:val="24"/>
          <w:szCs w:val="24"/>
        </w:rPr>
      </w:pPr>
    </w:p>
    <w:p w:rsidR="00DE3950" w:rsidRPr="001870E0" w:rsidRDefault="00DE3950" w:rsidP="00DE3950">
      <w:pPr>
        <w:spacing w:after="0" w:line="240" w:lineRule="auto"/>
        <w:ind w:firstLine="708"/>
        <w:jc w:val="both"/>
        <w:rPr>
          <w:rFonts w:ascii="Times New Roman" w:hAnsi="Times New Roman" w:cs="Times New Roman"/>
          <w:sz w:val="24"/>
          <w:szCs w:val="24"/>
        </w:rPr>
      </w:pPr>
      <w:r w:rsidRPr="001870E0">
        <w:rPr>
          <w:rFonts w:ascii="Times New Roman" w:hAnsi="Times New Roman" w:cs="Times New Roman"/>
          <w:sz w:val="24"/>
          <w:szCs w:val="24"/>
        </w:rPr>
        <w:t>Публичното обсъждане на годишния отчет за изпълнението на бюджета на Община Опан за 20</w:t>
      </w:r>
      <w:r w:rsidR="00162092">
        <w:rPr>
          <w:rFonts w:ascii="Times New Roman" w:hAnsi="Times New Roman" w:cs="Times New Roman"/>
          <w:sz w:val="24"/>
          <w:szCs w:val="24"/>
        </w:rPr>
        <w:t>2</w:t>
      </w:r>
      <w:r w:rsidR="00AB247F">
        <w:rPr>
          <w:rFonts w:ascii="Times New Roman" w:hAnsi="Times New Roman" w:cs="Times New Roman"/>
          <w:sz w:val="24"/>
          <w:szCs w:val="24"/>
        </w:rPr>
        <w:t>5</w:t>
      </w:r>
      <w:r w:rsidRPr="001870E0">
        <w:rPr>
          <w:rFonts w:ascii="Times New Roman" w:hAnsi="Times New Roman" w:cs="Times New Roman"/>
          <w:sz w:val="24"/>
          <w:szCs w:val="24"/>
        </w:rPr>
        <w:t xml:space="preserve"> г., приключи в </w:t>
      </w:r>
      <w:r w:rsidR="00162092">
        <w:rPr>
          <w:rFonts w:ascii="Times New Roman" w:hAnsi="Times New Roman" w:cs="Times New Roman"/>
          <w:sz w:val="24"/>
          <w:szCs w:val="24"/>
        </w:rPr>
        <w:t>9</w:t>
      </w:r>
      <w:r w:rsidRPr="001870E0">
        <w:rPr>
          <w:rFonts w:ascii="Times New Roman" w:hAnsi="Times New Roman" w:cs="Times New Roman"/>
          <w:sz w:val="24"/>
          <w:szCs w:val="24"/>
        </w:rPr>
        <w:t>,</w:t>
      </w:r>
      <w:r w:rsidR="00AB247F">
        <w:rPr>
          <w:rFonts w:ascii="Times New Roman" w:hAnsi="Times New Roman" w:cs="Times New Roman"/>
          <w:sz w:val="24"/>
          <w:szCs w:val="24"/>
        </w:rPr>
        <w:t>2</w:t>
      </w:r>
      <w:r w:rsidR="00291B1F">
        <w:rPr>
          <w:rFonts w:ascii="Times New Roman" w:hAnsi="Times New Roman" w:cs="Times New Roman"/>
          <w:sz w:val="24"/>
          <w:szCs w:val="24"/>
        </w:rPr>
        <w:t>0</w:t>
      </w:r>
      <w:r w:rsidRPr="001870E0">
        <w:rPr>
          <w:rFonts w:ascii="Times New Roman" w:hAnsi="Times New Roman" w:cs="Times New Roman"/>
          <w:sz w:val="24"/>
          <w:szCs w:val="24"/>
        </w:rPr>
        <w:t xml:space="preserve"> часа.</w:t>
      </w:r>
    </w:p>
    <w:p w:rsidR="00DE3950" w:rsidRPr="001870E0" w:rsidRDefault="00DE3950" w:rsidP="00DE3950">
      <w:pPr>
        <w:spacing w:after="0" w:line="240" w:lineRule="auto"/>
        <w:ind w:firstLine="708"/>
        <w:jc w:val="both"/>
        <w:rPr>
          <w:rFonts w:ascii="Times New Roman" w:hAnsi="Times New Roman" w:cs="Times New Roman"/>
          <w:sz w:val="24"/>
          <w:szCs w:val="24"/>
        </w:rPr>
      </w:pPr>
    </w:p>
    <w:p w:rsidR="00162092" w:rsidRDefault="00162092" w:rsidP="00DE3950">
      <w:pPr>
        <w:spacing w:after="0" w:line="240" w:lineRule="auto"/>
        <w:ind w:firstLine="708"/>
        <w:jc w:val="both"/>
        <w:rPr>
          <w:rFonts w:ascii="Times New Roman" w:hAnsi="Times New Roman" w:cs="Times New Roman"/>
          <w:sz w:val="24"/>
          <w:szCs w:val="24"/>
        </w:rPr>
      </w:pPr>
    </w:p>
    <w:p w:rsidR="00DE3950" w:rsidRPr="001870E0" w:rsidRDefault="00DE3950" w:rsidP="00DE3950">
      <w:pPr>
        <w:spacing w:after="0" w:line="240" w:lineRule="auto"/>
        <w:ind w:firstLine="708"/>
        <w:jc w:val="both"/>
        <w:rPr>
          <w:rFonts w:ascii="Times New Roman" w:hAnsi="Times New Roman" w:cs="Times New Roman"/>
          <w:sz w:val="24"/>
          <w:szCs w:val="24"/>
        </w:rPr>
      </w:pPr>
      <w:r w:rsidRPr="001870E0">
        <w:rPr>
          <w:rFonts w:ascii="Times New Roman" w:hAnsi="Times New Roman" w:cs="Times New Roman"/>
          <w:sz w:val="24"/>
          <w:szCs w:val="24"/>
        </w:rPr>
        <w:t>Настоящия протокол се състави в един екземпляр.</w:t>
      </w:r>
    </w:p>
    <w:p w:rsidR="00DE3950" w:rsidRPr="001870E0" w:rsidRDefault="00DE3950" w:rsidP="00DE3950">
      <w:pPr>
        <w:spacing w:after="0" w:line="240" w:lineRule="auto"/>
        <w:jc w:val="both"/>
        <w:rPr>
          <w:rFonts w:ascii="Times New Roman" w:hAnsi="Times New Roman" w:cs="Times New Roman"/>
          <w:sz w:val="24"/>
          <w:szCs w:val="24"/>
        </w:rPr>
      </w:pPr>
    </w:p>
    <w:p w:rsidR="0078235F" w:rsidRDefault="0078235F" w:rsidP="00DE3950">
      <w:pPr>
        <w:spacing w:after="0" w:line="240" w:lineRule="auto"/>
        <w:jc w:val="both"/>
        <w:rPr>
          <w:rFonts w:ascii="Times New Roman" w:hAnsi="Times New Roman" w:cs="Times New Roman"/>
          <w:sz w:val="24"/>
          <w:szCs w:val="24"/>
        </w:rPr>
      </w:pPr>
    </w:p>
    <w:p w:rsidR="00162092" w:rsidRDefault="00162092" w:rsidP="00DE3950">
      <w:pPr>
        <w:spacing w:after="0" w:line="240" w:lineRule="auto"/>
        <w:jc w:val="both"/>
        <w:rPr>
          <w:rFonts w:ascii="Times New Roman" w:hAnsi="Times New Roman" w:cs="Times New Roman"/>
          <w:sz w:val="24"/>
          <w:szCs w:val="24"/>
        </w:rPr>
      </w:pPr>
    </w:p>
    <w:p w:rsidR="00162092" w:rsidRPr="001870E0" w:rsidRDefault="00162092" w:rsidP="00DE3950">
      <w:pPr>
        <w:spacing w:after="0" w:line="240" w:lineRule="auto"/>
        <w:jc w:val="both"/>
        <w:rPr>
          <w:rFonts w:ascii="Times New Roman" w:hAnsi="Times New Roman" w:cs="Times New Roman"/>
          <w:sz w:val="24"/>
          <w:szCs w:val="24"/>
        </w:rPr>
      </w:pPr>
    </w:p>
    <w:p w:rsidR="00E03FC2" w:rsidRPr="001870E0" w:rsidRDefault="00E03FC2" w:rsidP="00DE3950">
      <w:pPr>
        <w:spacing w:after="0" w:line="240" w:lineRule="auto"/>
        <w:jc w:val="both"/>
        <w:rPr>
          <w:rFonts w:ascii="Times New Roman" w:hAnsi="Times New Roman" w:cs="Times New Roman"/>
          <w:b/>
          <w:sz w:val="24"/>
          <w:szCs w:val="24"/>
        </w:rPr>
      </w:pPr>
    </w:p>
    <w:p w:rsidR="00DE3950" w:rsidRPr="001870E0" w:rsidRDefault="00DE3950" w:rsidP="00DE3950">
      <w:pPr>
        <w:spacing w:after="0" w:line="240" w:lineRule="auto"/>
        <w:jc w:val="both"/>
        <w:rPr>
          <w:rFonts w:ascii="Times New Roman" w:hAnsi="Times New Roman" w:cs="Times New Roman"/>
          <w:b/>
          <w:sz w:val="24"/>
          <w:szCs w:val="24"/>
        </w:rPr>
      </w:pPr>
      <w:r w:rsidRPr="001870E0">
        <w:rPr>
          <w:rFonts w:ascii="Times New Roman" w:hAnsi="Times New Roman" w:cs="Times New Roman"/>
          <w:b/>
          <w:sz w:val="24"/>
          <w:szCs w:val="24"/>
        </w:rPr>
        <w:t>ПРОТОКОЛИСТ: _______/П/________</w:t>
      </w:r>
    </w:p>
    <w:p w:rsidR="00DE3950" w:rsidRPr="001870E0" w:rsidRDefault="00DE3950" w:rsidP="00DE3950">
      <w:pPr>
        <w:spacing w:after="0" w:line="240" w:lineRule="auto"/>
        <w:jc w:val="both"/>
        <w:rPr>
          <w:rFonts w:ascii="Times New Roman" w:hAnsi="Times New Roman" w:cs="Times New Roman"/>
          <w:b/>
          <w:sz w:val="24"/>
          <w:szCs w:val="24"/>
        </w:rPr>
      </w:pPr>
      <w:r w:rsidRPr="001870E0">
        <w:rPr>
          <w:rFonts w:ascii="Times New Roman" w:hAnsi="Times New Roman" w:cs="Times New Roman"/>
          <w:b/>
          <w:sz w:val="24"/>
          <w:szCs w:val="24"/>
        </w:rPr>
        <w:tab/>
      </w:r>
      <w:r w:rsidRPr="001870E0">
        <w:rPr>
          <w:rFonts w:ascii="Times New Roman" w:hAnsi="Times New Roman" w:cs="Times New Roman"/>
          <w:b/>
          <w:sz w:val="24"/>
          <w:szCs w:val="24"/>
        </w:rPr>
        <w:tab/>
        <w:t xml:space="preserve">           /Татяна Запрянова /</w:t>
      </w:r>
    </w:p>
    <w:p w:rsidR="00DE3950" w:rsidRPr="0070120E" w:rsidRDefault="00DE3950" w:rsidP="00DE3950">
      <w:pPr>
        <w:jc w:val="right"/>
        <w:rPr>
          <w:rFonts w:ascii="Times New Roman" w:hAnsi="Times New Roman" w:cs="Times New Roman"/>
          <w:b/>
        </w:rPr>
      </w:pPr>
      <w:r w:rsidRPr="0070120E">
        <w:rPr>
          <w:rFonts w:ascii="Times New Roman" w:hAnsi="Times New Roman" w:cs="Times New Roman"/>
          <w:b/>
        </w:rPr>
        <w:t>ВЯРНО С ОРИГИНАЛА!</w:t>
      </w:r>
    </w:p>
    <w:sectPr w:rsidR="00DE3950" w:rsidRPr="0070120E" w:rsidSect="0078235F">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C2006"/>
    <w:multiLevelType w:val="multilevel"/>
    <w:tmpl w:val="2CCCE95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673F3282"/>
    <w:multiLevelType w:val="hybridMultilevel"/>
    <w:tmpl w:val="E0E43EE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6D3"/>
    <w:rsid w:val="00043BAB"/>
    <w:rsid w:val="00086E52"/>
    <w:rsid w:val="000F45B5"/>
    <w:rsid w:val="00115E5D"/>
    <w:rsid w:val="00123F91"/>
    <w:rsid w:val="00152261"/>
    <w:rsid w:val="00162092"/>
    <w:rsid w:val="001847DD"/>
    <w:rsid w:val="00185C72"/>
    <w:rsid w:val="001870E0"/>
    <w:rsid w:val="001B0258"/>
    <w:rsid w:val="001D06A4"/>
    <w:rsid w:val="001F4E92"/>
    <w:rsid w:val="0021531C"/>
    <w:rsid w:val="00215C2A"/>
    <w:rsid w:val="00291B1F"/>
    <w:rsid w:val="002A3AFC"/>
    <w:rsid w:val="002C23C7"/>
    <w:rsid w:val="0030001B"/>
    <w:rsid w:val="003806D3"/>
    <w:rsid w:val="003929D9"/>
    <w:rsid w:val="003A0FC4"/>
    <w:rsid w:val="003B6A26"/>
    <w:rsid w:val="003C0DBF"/>
    <w:rsid w:val="003F059E"/>
    <w:rsid w:val="004801B8"/>
    <w:rsid w:val="004B1C96"/>
    <w:rsid w:val="004C7E3F"/>
    <w:rsid w:val="004D10DF"/>
    <w:rsid w:val="004D2BC5"/>
    <w:rsid w:val="004D772E"/>
    <w:rsid w:val="00501372"/>
    <w:rsid w:val="005F3CA2"/>
    <w:rsid w:val="005F443A"/>
    <w:rsid w:val="00611AF5"/>
    <w:rsid w:val="00615AC1"/>
    <w:rsid w:val="006651DA"/>
    <w:rsid w:val="006A44B5"/>
    <w:rsid w:val="006D0ACA"/>
    <w:rsid w:val="006D70F1"/>
    <w:rsid w:val="006F2367"/>
    <w:rsid w:val="007275DE"/>
    <w:rsid w:val="00747A30"/>
    <w:rsid w:val="00762E13"/>
    <w:rsid w:val="0078235F"/>
    <w:rsid w:val="0078609E"/>
    <w:rsid w:val="007D2CF8"/>
    <w:rsid w:val="008357A9"/>
    <w:rsid w:val="00854373"/>
    <w:rsid w:val="0085455E"/>
    <w:rsid w:val="0088397C"/>
    <w:rsid w:val="00906645"/>
    <w:rsid w:val="00957965"/>
    <w:rsid w:val="0096016B"/>
    <w:rsid w:val="00990D84"/>
    <w:rsid w:val="009D186E"/>
    <w:rsid w:val="00A16713"/>
    <w:rsid w:val="00A22366"/>
    <w:rsid w:val="00AB247F"/>
    <w:rsid w:val="00AE6327"/>
    <w:rsid w:val="00B05E9B"/>
    <w:rsid w:val="00B501E8"/>
    <w:rsid w:val="00BC2B9E"/>
    <w:rsid w:val="00BC3202"/>
    <w:rsid w:val="00C178AC"/>
    <w:rsid w:val="00C26A3F"/>
    <w:rsid w:val="00C634E4"/>
    <w:rsid w:val="00C659D0"/>
    <w:rsid w:val="00C93744"/>
    <w:rsid w:val="00D1047D"/>
    <w:rsid w:val="00D818A7"/>
    <w:rsid w:val="00D91FB0"/>
    <w:rsid w:val="00DD16F2"/>
    <w:rsid w:val="00DD4E00"/>
    <w:rsid w:val="00DE1A5C"/>
    <w:rsid w:val="00DE3950"/>
    <w:rsid w:val="00E027E5"/>
    <w:rsid w:val="00E03FC2"/>
    <w:rsid w:val="00E7107F"/>
    <w:rsid w:val="00E96CD8"/>
    <w:rsid w:val="00EB4F37"/>
    <w:rsid w:val="00ED2BD1"/>
    <w:rsid w:val="00F4488E"/>
    <w:rsid w:val="00F52AE9"/>
    <w:rsid w:val="00F744CC"/>
    <w:rsid w:val="00FA0568"/>
    <w:rsid w:val="00FE6E1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93744"/>
    <w:pPr>
      <w:spacing w:after="0" w:line="240" w:lineRule="auto"/>
      <w:jc w:val="both"/>
    </w:pPr>
    <w:rPr>
      <w:rFonts w:ascii="Times New Roman" w:eastAsia="Times New Roman" w:hAnsi="Times New Roman" w:cs="Times New Roman"/>
      <w:sz w:val="28"/>
      <w:szCs w:val="20"/>
    </w:rPr>
  </w:style>
  <w:style w:type="character" w:customStyle="1" w:styleId="20">
    <w:name w:val="Основен текст 2 Знак"/>
    <w:basedOn w:val="a0"/>
    <w:link w:val="2"/>
    <w:rsid w:val="00C93744"/>
    <w:rPr>
      <w:rFonts w:ascii="Times New Roman" w:eastAsia="Times New Roman" w:hAnsi="Times New Roman" w:cs="Times New Roman"/>
      <w:sz w:val="28"/>
      <w:szCs w:val="20"/>
    </w:rPr>
  </w:style>
  <w:style w:type="paragraph" w:styleId="a3">
    <w:name w:val="Body Text"/>
    <w:basedOn w:val="a"/>
    <w:link w:val="a4"/>
    <w:uiPriority w:val="99"/>
    <w:unhideWhenUsed/>
    <w:rsid w:val="00DE3950"/>
    <w:pPr>
      <w:spacing w:after="120"/>
    </w:pPr>
  </w:style>
  <w:style w:type="character" w:customStyle="1" w:styleId="a4">
    <w:name w:val="Основен текст Знак"/>
    <w:basedOn w:val="a0"/>
    <w:link w:val="a3"/>
    <w:uiPriority w:val="99"/>
    <w:rsid w:val="00DE3950"/>
  </w:style>
  <w:style w:type="paragraph" w:styleId="a5">
    <w:name w:val="Balloon Text"/>
    <w:basedOn w:val="a"/>
    <w:link w:val="a6"/>
    <w:uiPriority w:val="99"/>
    <w:semiHidden/>
    <w:unhideWhenUsed/>
    <w:rsid w:val="00990D84"/>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990D84"/>
    <w:rPr>
      <w:rFonts w:ascii="Tahoma" w:hAnsi="Tahoma" w:cs="Tahoma"/>
      <w:sz w:val="16"/>
      <w:szCs w:val="16"/>
    </w:rPr>
  </w:style>
  <w:style w:type="paragraph" w:styleId="a7">
    <w:name w:val="List Paragraph"/>
    <w:basedOn w:val="a"/>
    <w:uiPriority w:val="34"/>
    <w:qFormat/>
    <w:rsid w:val="00BC32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93744"/>
    <w:pPr>
      <w:spacing w:after="0" w:line="240" w:lineRule="auto"/>
      <w:jc w:val="both"/>
    </w:pPr>
    <w:rPr>
      <w:rFonts w:ascii="Times New Roman" w:eastAsia="Times New Roman" w:hAnsi="Times New Roman" w:cs="Times New Roman"/>
      <w:sz w:val="28"/>
      <w:szCs w:val="20"/>
    </w:rPr>
  </w:style>
  <w:style w:type="character" w:customStyle="1" w:styleId="20">
    <w:name w:val="Основен текст 2 Знак"/>
    <w:basedOn w:val="a0"/>
    <w:link w:val="2"/>
    <w:rsid w:val="00C93744"/>
    <w:rPr>
      <w:rFonts w:ascii="Times New Roman" w:eastAsia="Times New Roman" w:hAnsi="Times New Roman" w:cs="Times New Roman"/>
      <w:sz w:val="28"/>
      <w:szCs w:val="20"/>
    </w:rPr>
  </w:style>
  <w:style w:type="paragraph" w:styleId="a3">
    <w:name w:val="Body Text"/>
    <w:basedOn w:val="a"/>
    <w:link w:val="a4"/>
    <w:uiPriority w:val="99"/>
    <w:unhideWhenUsed/>
    <w:rsid w:val="00DE3950"/>
    <w:pPr>
      <w:spacing w:after="120"/>
    </w:pPr>
  </w:style>
  <w:style w:type="character" w:customStyle="1" w:styleId="a4">
    <w:name w:val="Основен текст Знак"/>
    <w:basedOn w:val="a0"/>
    <w:link w:val="a3"/>
    <w:uiPriority w:val="99"/>
    <w:rsid w:val="00DE3950"/>
  </w:style>
  <w:style w:type="paragraph" w:styleId="a5">
    <w:name w:val="Balloon Text"/>
    <w:basedOn w:val="a"/>
    <w:link w:val="a6"/>
    <w:uiPriority w:val="99"/>
    <w:semiHidden/>
    <w:unhideWhenUsed/>
    <w:rsid w:val="00990D84"/>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990D84"/>
    <w:rPr>
      <w:rFonts w:ascii="Tahoma" w:hAnsi="Tahoma" w:cs="Tahoma"/>
      <w:sz w:val="16"/>
      <w:szCs w:val="16"/>
    </w:rPr>
  </w:style>
  <w:style w:type="paragraph" w:styleId="a7">
    <w:name w:val="List Paragraph"/>
    <w:basedOn w:val="a"/>
    <w:uiPriority w:val="34"/>
    <w:qFormat/>
    <w:rsid w:val="00BC32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469</TotalTime>
  <Pages>3</Pages>
  <Words>1332</Words>
  <Characters>7599</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Татяна Запрянова</dc:creator>
  <cp:lastModifiedBy>Tania</cp:lastModifiedBy>
  <cp:revision>14</cp:revision>
  <cp:lastPrinted>2024-08-14T08:16:00Z</cp:lastPrinted>
  <dcterms:created xsi:type="dcterms:W3CDTF">2019-07-19T07:59:00Z</dcterms:created>
  <dcterms:modified xsi:type="dcterms:W3CDTF">2026-08-25T09:42:00Z</dcterms:modified>
</cp:coreProperties>
</file>