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2D" w:rsidRDefault="0060402D" w:rsidP="0060402D">
      <w:pPr>
        <w:spacing w:line="264" w:lineRule="auto"/>
        <w:jc w:val="center"/>
        <w:rPr>
          <w:rFonts w:eastAsia="Times New Roman"/>
          <w:color w:val="000000"/>
          <w:sz w:val="72"/>
          <w:szCs w:val="72"/>
        </w:rPr>
      </w:pPr>
      <w:r>
        <w:rPr>
          <w:rFonts w:eastAsia="Times New Roman"/>
          <w:noProof/>
        </w:rPr>
        <w:drawing>
          <wp:inline distT="0" distB="0" distL="0" distR="0">
            <wp:extent cx="571500" cy="923925"/>
            <wp:effectExtent l="0" t="0" r="0" b="9525"/>
            <wp:docPr id="2" name="Картина 2" descr="Описание: Община О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Община Опа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02D" w:rsidRDefault="0060402D" w:rsidP="0060402D">
      <w:pPr>
        <w:spacing w:line="264" w:lineRule="auto"/>
        <w:jc w:val="center"/>
        <w:rPr>
          <w:rFonts w:eastAsia="Arial Unicode MS"/>
          <w:color w:val="000000"/>
          <w:sz w:val="52"/>
          <w:szCs w:val="52"/>
        </w:rPr>
      </w:pPr>
      <w:r>
        <w:rPr>
          <w:rFonts w:eastAsia="Times New Roman"/>
          <w:color w:val="000000"/>
          <w:sz w:val="52"/>
          <w:szCs w:val="52"/>
        </w:rPr>
        <w:t>ОБЩИНА  ОПАН</w:t>
      </w:r>
    </w:p>
    <w:p w:rsidR="0060402D" w:rsidRDefault="0060402D" w:rsidP="0060402D">
      <w:pPr>
        <w:spacing w:line="264" w:lineRule="auto"/>
        <w:jc w:val="both"/>
        <w:rPr>
          <w:rFonts w:eastAsia="Times New Roman"/>
          <w:color w:val="000000"/>
        </w:rPr>
      </w:pPr>
      <w:r>
        <w:rPr>
          <w:rFonts w:ascii="Calibri" w:hAnsi="Calibri" w:cstheme="minorBid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301740" cy="0"/>
                <wp:effectExtent l="0" t="19050" r="3810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pt,8.3pt" to="484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" o:allowincell="f" strokeweight="3pt"/>
            </w:pict>
          </mc:Fallback>
        </mc:AlternateContent>
      </w:r>
      <w:r>
        <w:rPr>
          <w:rFonts w:eastAsia="Times New Roman"/>
          <w:color w:val="000000"/>
        </w:rPr>
        <w:t xml:space="preserve">                            </w:t>
      </w:r>
    </w:p>
    <w:p w:rsidR="00AF705F" w:rsidRDefault="00AF705F" w:rsidP="0060402D">
      <w:pPr>
        <w:spacing w:line="264" w:lineRule="auto"/>
        <w:jc w:val="both"/>
        <w:rPr>
          <w:rFonts w:eastAsia="Times New Roman"/>
          <w:color w:val="000000"/>
        </w:rPr>
      </w:pPr>
    </w:p>
    <w:p w:rsidR="00AF705F" w:rsidRDefault="00AF705F" w:rsidP="00AF705F">
      <w:pPr>
        <w:jc w:val="both"/>
        <w:rPr>
          <w:rFonts w:eastAsia="Times New Roman"/>
        </w:rPr>
      </w:pPr>
    </w:p>
    <w:p w:rsidR="0030643D" w:rsidRDefault="0030643D" w:rsidP="00AF705F">
      <w:pPr>
        <w:jc w:val="both"/>
        <w:rPr>
          <w:rFonts w:eastAsia="Times New Roman"/>
        </w:rPr>
      </w:pPr>
    </w:p>
    <w:p w:rsidR="0030643D" w:rsidRPr="0030643D" w:rsidRDefault="0030643D" w:rsidP="0030643D">
      <w:pPr>
        <w:jc w:val="both"/>
        <w:rPr>
          <w:rFonts w:eastAsia="Times New Roman"/>
          <w:b/>
        </w:rPr>
      </w:pPr>
      <w:r w:rsidRPr="0030643D">
        <w:rPr>
          <w:rFonts w:eastAsia="Times New Roman"/>
          <w:b/>
        </w:rPr>
        <w:t>ДО</w:t>
      </w:r>
    </w:p>
    <w:p w:rsidR="0030643D" w:rsidRPr="0030643D" w:rsidRDefault="0030643D" w:rsidP="0030643D">
      <w:pPr>
        <w:jc w:val="both"/>
        <w:rPr>
          <w:rFonts w:eastAsia="Times New Roman"/>
          <w:b/>
        </w:rPr>
      </w:pPr>
      <w:r w:rsidRPr="0030643D">
        <w:rPr>
          <w:rFonts w:eastAsia="Times New Roman"/>
          <w:b/>
        </w:rPr>
        <w:t>ВСИЧКИ ЗАИНТЕРЕСОВАНИ ЛИЦА</w:t>
      </w:r>
    </w:p>
    <w:p w:rsidR="0030643D" w:rsidRPr="0030643D" w:rsidRDefault="0030643D" w:rsidP="0030643D">
      <w:pPr>
        <w:jc w:val="both"/>
        <w:rPr>
          <w:rFonts w:eastAsia="Times New Roman"/>
          <w:b/>
        </w:rPr>
      </w:pPr>
    </w:p>
    <w:p w:rsidR="0030643D" w:rsidRPr="0030643D" w:rsidRDefault="0030643D" w:rsidP="0030643D">
      <w:pPr>
        <w:jc w:val="both"/>
        <w:rPr>
          <w:rFonts w:eastAsia="Times New Roman"/>
          <w:b/>
        </w:rPr>
      </w:pPr>
    </w:p>
    <w:p w:rsidR="0030643D" w:rsidRPr="0030643D" w:rsidRDefault="0030643D" w:rsidP="0030643D">
      <w:pPr>
        <w:jc w:val="center"/>
        <w:rPr>
          <w:rFonts w:eastAsia="Times New Roman"/>
          <w:b/>
        </w:rPr>
      </w:pPr>
      <w:r w:rsidRPr="0030643D">
        <w:rPr>
          <w:rFonts w:eastAsia="Times New Roman"/>
          <w:b/>
        </w:rPr>
        <w:t>ПОКАНА ЗА ПАЗАРНИ КОНСУЛТАЦИИ</w:t>
      </w:r>
    </w:p>
    <w:p w:rsidR="0030643D" w:rsidRPr="0030643D" w:rsidRDefault="0030643D" w:rsidP="0030643D">
      <w:pPr>
        <w:jc w:val="both"/>
        <w:rPr>
          <w:rFonts w:eastAsia="Times New Roman"/>
          <w:b/>
        </w:rPr>
      </w:pPr>
    </w:p>
    <w:p w:rsidR="0030643D" w:rsidRPr="0030643D" w:rsidRDefault="0030643D" w:rsidP="0030643D">
      <w:pPr>
        <w:jc w:val="both"/>
        <w:rPr>
          <w:rFonts w:eastAsia="Times New Roman"/>
          <w:b/>
        </w:rPr>
      </w:pPr>
    </w:p>
    <w:p w:rsidR="0030643D" w:rsidRPr="0030643D" w:rsidRDefault="0030643D" w:rsidP="0030643D">
      <w:pPr>
        <w:jc w:val="both"/>
        <w:rPr>
          <w:rFonts w:eastAsia="Times New Roman"/>
          <w:b/>
        </w:rPr>
      </w:pPr>
    </w:p>
    <w:p w:rsidR="0030643D" w:rsidRPr="0030643D" w:rsidRDefault="0030643D" w:rsidP="0030643D">
      <w:pPr>
        <w:jc w:val="both"/>
        <w:rPr>
          <w:rFonts w:eastAsia="Times New Roman"/>
          <w:b/>
        </w:rPr>
      </w:pPr>
      <w:r w:rsidRPr="0030643D">
        <w:rPr>
          <w:rFonts w:eastAsia="Times New Roman"/>
          <w:b/>
        </w:rPr>
        <w:t>УВАЖАЕМИ ДАМИ И ГОСПОДА,</w:t>
      </w:r>
    </w:p>
    <w:p w:rsidR="0030643D" w:rsidRPr="0030643D" w:rsidRDefault="0030643D" w:rsidP="0030643D">
      <w:pPr>
        <w:jc w:val="both"/>
        <w:rPr>
          <w:rFonts w:eastAsia="Times New Roman"/>
        </w:rPr>
      </w:pP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  <w:bCs/>
          <w:iCs/>
          <w:lang w:bidi="bg-BG"/>
        </w:rPr>
      </w:pPr>
      <w:r w:rsidRPr="0030643D">
        <w:rPr>
          <w:rFonts w:eastAsia="Times New Roman"/>
        </w:rPr>
        <w:t xml:space="preserve">На основание чл.44 във връзка с чл.21, ал.2 от Закона за обществените поръчки (ЗОП), община </w:t>
      </w:r>
      <w:r w:rsidR="002D024B">
        <w:rPr>
          <w:rFonts w:eastAsia="Times New Roman"/>
        </w:rPr>
        <w:t>Опан</w:t>
      </w:r>
      <w:r w:rsidRPr="0030643D">
        <w:rPr>
          <w:rFonts w:eastAsia="Times New Roman"/>
          <w:b/>
          <w:bCs/>
          <w:iCs/>
          <w:color w:val="000000"/>
        </w:rPr>
        <w:t xml:space="preserve"> </w:t>
      </w:r>
      <w:r w:rsidRPr="0030643D">
        <w:rPr>
          <w:rFonts w:eastAsia="Times New Roman"/>
        </w:rPr>
        <w:t>провежда пазарни консултации за определяне на прогнозната  стойност на част „Изграждане на защитни тръби и защитени шахти, положени в подземна инфраструктура“ на обекти, включени в проект „</w:t>
      </w:r>
      <w:r w:rsidRPr="0030643D">
        <w:rPr>
          <w:rFonts w:eastAsia="Times New Roman"/>
          <w:b/>
          <w:bCs/>
          <w:iCs/>
          <w:color w:val="000000"/>
        </w:rPr>
        <w:t>Реконструкция на улица от О.Т. 188 – 166 -147 – 138 – 124 – 125 – 126 – 127 – 128 – до О.Т. 99 по плана на село Опан, община Опан“</w:t>
      </w:r>
      <w:r w:rsidRPr="0030643D">
        <w:rPr>
          <w:rFonts w:eastAsia="Times New Roman"/>
          <w:bCs/>
          <w:iCs/>
          <w:color w:val="000000"/>
        </w:rPr>
        <w:t xml:space="preserve"> </w:t>
      </w:r>
      <w:r w:rsidRPr="0030643D">
        <w:rPr>
          <w:rFonts w:eastAsia="Times New Roman"/>
          <w:color w:val="000000"/>
          <w:lang w:bidi="bg-BG"/>
        </w:rPr>
        <w:t xml:space="preserve"> </w:t>
      </w:r>
      <w:r w:rsidRPr="0030643D">
        <w:rPr>
          <w:rFonts w:eastAsia="Times New Roman"/>
          <w:bCs/>
          <w:iCs/>
          <w:lang w:bidi="bg-BG"/>
        </w:rPr>
        <w:t>по интервенция “</w:t>
      </w:r>
      <w:r w:rsidRPr="0030643D">
        <w:rPr>
          <w:rFonts w:eastAsia="Times New Roman"/>
          <w:bCs/>
          <w:iCs/>
          <w:lang w:val="en-US" w:bidi="bg-BG"/>
        </w:rPr>
        <w:t>II.</w:t>
      </w:r>
      <w:r w:rsidRPr="0030643D">
        <w:rPr>
          <w:rFonts w:eastAsia="Times New Roman"/>
          <w:bCs/>
          <w:iCs/>
          <w:lang w:bidi="bg-BG"/>
        </w:rPr>
        <w:t xml:space="preserve">Г.6 - Инвестиции в основни услуги и дребни по мащаби инфраструктура в селските райони“ от Стратегически план за развитие на земеделието и селските райони за 2023 – 2027 г., </w:t>
      </w:r>
      <w:proofErr w:type="spellStart"/>
      <w:r w:rsidRPr="0030643D">
        <w:rPr>
          <w:rFonts w:eastAsia="Times New Roman"/>
          <w:bCs/>
          <w:iCs/>
          <w:lang w:bidi="bg-BG"/>
        </w:rPr>
        <w:t>съфинансирана</w:t>
      </w:r>
      <w:proofErr w:type="spellEnd"/>
      <w:r w:rsidRPr="0030643D">
        <w:rPr>
          <w:rFonts w:eastAsia="Times New Roman"/>
          <w:bCs/>
          <w:iCs/>
          <w:lang w:bidi="bg-BG"/>
        </w:rPr>
        <w:t xml:space="preserve"> от Европейския земеделски фонд за развитие на селските райони</w:t>
      </w:r>
      <w:r w:rsidRPr="0030643D">
        <w:rPr>
          <w:rFonts w:eastAsia="Times New Roman"/>
        </w:rPr>
        <w:t xml:space="preserve">, като Ви каним да подадете оферта с индикативни стойности за изпълнение на дейностите, предмет на същата. </w:t>
      </w: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</w:rPr>
      </w:pP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</w:rPr>
      </w:pPr>
      <w:r w:rsidRPr="0030643D">
        <w:rPr>
          <w:rFonts w:eastAsia="Times New Roman"/>
          <w:lang w:bidi="bg-BG"/>
        </w:rPr>
        <w:t>Индикативната оферта е необходимо да съдържа:</w:t>
      </w: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30643D">
        <w:rPr>
          <w:rFonts w:eastAsia="Times New Roman"/>
          <w:lang w:bidi="bg-BG"/>
        </w:rPr>
        <w:t xml:space="preserve">1/ Наименование, ЕИК, седалище и адрес на управление, законен представител на </w:t>
      </w:r>
      <w:proofErr w:type="spellStart"/>
      <w:r w:rsidRPr="0030643D">
        <w:rPr>
          <w:rFonts w:eastAsia="Times New Roman"/>
          <w:lang w:bidi="bg-BG"/>
        </w:rPr>
        <w:t>оферента</w:t>
      </w:r>
      <w:proofErr w:type="spellEnd"/>
      <w:r w:rsidRPr="0030643D">
        <w:rPr>
          <w:rFonts w:eastAsia="Times New Roman"/>
          <w:lang w:bidi="bg-BG"/>
        </w:rPr>
        <w:t>;</w:t>
      </w: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</w:rPr>
      </w:pPr>
      <w:r w:rsidRPr="0030643D">
        <w:rPr>
          <w:rFonts w:eastAsia="Times New Roman"/>
          <w:lang w:bidi="bg-BG"/>
        </w:rPr>
        <w:t>2/ Срок на валидност на офертата;</w:t>
      </w: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30643D">
        <w:rPr>
          <w:rFonts w:eastAsia="Times New Roman"/>
          <w:lang w:bidi="bg-BG"/>
        </w:rPr>
        <w:t>3/ Дата на съставяне на офертата;</w:t>
      </w: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30643D">
        <w:rPr>
          <w:rFonts w:eastAsia="Times New Roman"/>
          <w:lang w:bidi="bg-BG"/>
        </w:rPr>
        <w:t>4/ Подпис и печат на офертата;</w:t>
      </w: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30643D">
        <w:rPr>
          <w:rFonts w:eastAsia="Times New Roman"/>
          <w:lang w:bidi="bg-BG"/>
        </w:rPr>
        <w:t>5/ Ценово предложение в левове с описание на ДДС.</w:t>
      </w:r>
    </w:p>
    <w:p w:rsidR="0030643D" w:rsidRPr="0030643D" w:rsidRDefault="0030643D" w:rsidP="0030643D">
      <w:pPr>
        <w:spacing w:line="276" w:lineRule="auto"/>
        <w:jc w:val="both"/>
        <w:rPr>
          <w:rFonts w:eastAsia="Times New Roman"/>
          <w:u w:val="single"/>
        </w:rPr>
      </w:pPr>
    </w:p>
    <w:p w:rsidR="00F47E0A" w:rsidRDefault="0030643D" w:rsidP="00F47E0A">
      <w:pPr>
        <w:spacing w:line="276" w:lineRule="auto"/>
        <w:ind w:firstLine="708"/>
        <w:jc w:val="both"/>
        <w:rPr>
          <w:rFonts w:eastAsia="Times New Roman"/>
        </w:rPr>
      </w:pPr>
      <w:r w:rsidRPr="0030643D">
        <w:rPr>
          <w:rFonts w:eastAsia="Times New Roman"/>
        </w:rPr>
        <w:t xml:space="preserve">Моля, офертата да съдържа цялата необходима информация, за да бъде оценена. Да бъде изготвена, подписана, подпечатана и да бъде подадена по електронната поща: </w:t>
      </w:r>
      <w:r w:rsidR="002D024B">
        <w:rPr>
          <w:rFonts w:eastAsia="Times New Roman"/>
          <w:lang w:val="en-US"/>
        </w:rPr>
        <w:t>opan@mail.bg</w:t>
      </w:r>
      <w:r w:rsidR="002D024B" w:rsidRPr="00AF705F">
        <w:rPr>
          <w:rFonts w:eastAsia="Times New Roman"/>
        </w:rPr>
        <w:t xml:space="preserve"> </w:t>
      </w:r>
      <w:r w:rsidRPr="0030643D">
        <w:rPr>
          <w:rFonts w:eastAsia="Times New Roman"/>
        </w:rPr>
        <w:t xml:space="preserve">или до 17:00 часа на </w:t>
      </w:r>
      <w:r w:rsidR="00460885">
        <w:rPr>
          <w:rFonts w:eastAsia="Times New Roman"/>
        </w:rPr>
        <w:t>05.08.</w:t>
      </w:r>
      <w:bookmarkStart w:id="0" w:name="_GoBack"/>
      <w:bookmarkEnd w:id="0"/>
      <w:r w:rsidRPr="0030643D">
        <w:rPr>
          <w:rFonts w:eastAsia="Times New Roman"/>
        </w:rPr>
        <w:t xml:space="preserve">2025 г. на адрес: </w:t>
      </w:r>
      <w:r w:rsidR="002D024B" w:rsidRPr="003235B3">
        <w:rPr>
          <w:rFonts w:eastAsia="Times New Roman"/>
        </w:rPr>
        <w:t xml:space="preserve">община Опан, 6078 с.Опан, област Стара Загора </w:t>
      </w:r>
      <w:r w:rsidRPr="003235B3">
        <w:rPr>
          <w:rFonts w:eastAsia="Times New Roman"/>
        </w:rPr>
        <w:t xml:space="preserve">по поща/куриер с обратна разписка на горепосочения </w:t>
      </w:r>
      <w:r w:rsidRPr="0030643D">
        <w:rPr>
          <w:rFonts w:eastAsia="Times New Roman"/>
        </w:rPr>
        <w:t xml:space="preserve">адрес или доставена лично. Индикативните предложения, както и всяка друга информация, представена като резултат от пазарната консултация ще бъдат публикувани в профила на купувача на община </w:t>
      </w:r>
      <w:r w:rsidR="002D024B">
        <w:rPr>
          <w:rFonts w:eastAsia="Times New Roman"/>
        </w:rPr>
        <w:t xml:space="preserve">Опан </w:t>
      </w:r>
      <w:r w:rsidRPr="0030643D">
        <w:rPr>
          <w:rFonts w:eastAsia="Times New Roman"/>
        </w:rPr>
        <w:t>в ЦАИС ЕОП, съгласно принципите за защита на конкуренцията, на</w:t>
      </w:r>
    </w:p>
    <w:p w:rsidR="00F47E0A" w:rsidRDefault="00F47E0A" w:rsidP="00F47E0A">
      <w:pPr>
        <w:spacing w:line="264" w:lineRule="auto"/>
        <w:jc w:val="center"/>
        <w:rPr>
          <w:rFonts w:eastAsia="Times New Roman"/>
          <w:color w:val="000000"/>
          <w:sz w:val="72"/>
          <w:szCs w:val="72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1C46DC9D" wp14:editId="658A46CE">
            <wp:extent cx="571500" cy="923925"/>
            <wp:effectExtent l="0" t="0" r="0" b="9525"/>
            <wp:docPr id="3" name="Картина 3" descr="Описание: Община О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Община Опа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E0A" w:rsidRDefault="00F47E0A" w:rsidP="00F47E0A">
      <w:pPr>
        <w:spacing w:line="264" w:lineRule="auto"/>
        <w:jc w:val="center"/>
        <w:rPr>
          <w:rFonts w:eastAsia="Arial Unicode MS"/>
          <w:color w:val="000000"/>
          <w:sz w:val="52"/>
          <w:szCs w:val="52"/>
        </w:rPr>
      </w:pPr>
      <w:r>
        <w:rPr>
          <w:rFonts w:eastAsia="Times New Roman"/>
          <w:color w:val="000000"/>
          <w:sz w:val="52"/>
          <w:szCs w:val="52"/>
        </w:rPr>
        <w:t>ОБЩИНА  ОПАН</w:t>
      </w:r>
    </w:p>
    <w:p w:rsidR="00F47E0A" w:rsidRDefault="00F47E0A" w:rsidP="00F47E0A">
      <w:pPr>
        <w:spacing w:line="264" w:lineRule="auto"/>
        <w:jc w:val="both"/>
        <w:rPr>
          <w:rFonts w:eastAsia="Times New Roman"/>
          <w:color w:val="000000"/>
        </w:rPr>
      </w:pPr>
      <w:r>
        <w:rPr>
          <w:rFonts w:ascii="Calibri" w:hAnsi="Calibri" w:cstheme="minorBid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0" allowOverlap="1" wp14:anchorId="04CB2987" wp14:editId="0104C79C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301740" cy="0"/>
                <wp:effectExtent l="0" t="19050" r="3810" b="1905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pt,8.3pt" to="484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" o:allowincell="f" strokeweight="3pt"/>
            </w:pict>
          </mc:Fallback>
        </mc:AlternateContent>
      </w:r>
      <w:r>
        <w:rPr>
          <w:rFonts w:eastAsia="Times New Roman"/>
          <w:color w:val="000000"/>
        </w:rPr>
        <w:t xml:space="preserve">                            </w:t>
      </w:r>
    </w:p>
    <w:p w:rsidR="00F47E0A" w:rsidRDefault="00F47E0A" w:rsidP="00F47E0A">
      <w:pPr>
        <w:spacing w:line="276" w:lineRule="auto"/>
        <w:jc w:val="both"/>
        <w:rPr>
          <w:rFonts w:eastAsia="Times New Roman"/>
        </w:rPr>
      </w:pPr>
    </w:p>
    <w:p w:rsidR="0030643D" w:rsidRPr="0030643D" w:rsidRDefault="0030643D" w:rsidP="00F47E0A">
      <w:pPr>
        <w:spacing w:line="276" w:lineRule="auto"/>
        <w:jc w:val="both"/>
        <w:rPr>
          <w:rFonts w:eastAsia="Times New Roman"/>
        </w:rPr>
      </w:pPr>
      <w:r w:rsidRPr="0030643D">
        <w:rPr>
          <w:rFonts w:eastAsia="Times New Roman"/>
        </w:rPr>
        <w:t xml:space="preserve">дискриминация, публичност и прозрачност, заложени в ЗОП, както и принципа за </w:t>
      </w:r>
      <w:proofErr w:type="spellStart"/>
      <w:r w:rsidRPr="0030643D">
        <w:rPr>
          <w:rFonts w:eastAsia="Times New Roman"/>
        </w:rPr>
        <w:t>равнопоставеност</w:t>
      </w:r>
      <w:proofErr w:type="spellEnd"/>
      <w:r w:rsidRPr="0030643D">
        <w:rPr>
          <w:rFonts w:eastAsia="Times New Roman"/>
        </w:rPr>
        <w:t xml:space="preserve"> на потенциалните участници в предстоящата процедура за възлагане на обществена поръчка. С подаването на индикативното предложение, всеки от участниците в</w:t>
      </w:r>
      <w:r w:rsidR="00F47E0A">
        <w:rPr>
          <w:rFonts w:eastAsia="Times New Roman"/>
        </w:rPr>
        <w:t xml:space="preserve"> </w:t>
      </w:r>
      <w:r w:rsidRPr="0030643D">
        <w:rPr>
          <w:rFonts w:eastAsia="Times New Roman"/>
        </w:rPr>
        <w:t>пазарната консултация се съгласява, че</w:t>
      </w:r>
      <w:r w:rsidR="002D024B">
        <w:rPr>
          <w:rFonts w:eastAsia="Times New Roman"/>
        </w:rPr>
        <w:t xml:space="preserve"> </w:t>
      </w:r>
      <w:r w:rsidRPr="0030643D">
        <w:rPr>
          <w:rFonts w:eastAsia="Times New Roman"/>
        </w:rPr>
        <w:t xml:space="preserve">предложението и всяка друга информация, предоставена от участника като резултата от пазарната консултация, ще бъдат публично достъпни в профила на купувача на община </w:t>
      </w:r>
      <w:r w:rsidR="005863BB">
        <w:rPr>
          <w:rFonts w:eastAsia="Times New Roman"/>
        </w:rPr>
        <w:t xml:space="preserve">Опан </w:t>
      </w:r>
      <w:r w:rsidRPr="0030643D">
        <w:rPr>
          <w:rFonts w:eastAsia="Times New Roman"/>
        </w:rPr>
        <w:t>в ЦАИС ЕОП, с оглед спазването на изброените принципи и изисквания на българското законодателство.</w:t>
      </w:r>
    </w:p>
    <w:p w:rsidR="0030643D" w:rsidRPr="0030643D" w:rsidRDefault="0030643D" w:rsidP="0030643D">
      <w:pPr>
        <w:spacing w:line="276" w:lineRule="auto"/>
        <w:ind w:firstLine="708"/>
        <w:jc w:val="both"/>
        <w:rPr>
          <w:rFonts w:eastAsia="Times New Roman"/>
          <w:b/>
        </w:rPr>
      </w:pPr>
      <w:r w:rsidRPr="0030643D">
        <w:rPr>
          <w:rFonts w:eastAsia="Times New Roman"/>
          <w:b/>
        </w:rPr>
        <w:t>Настоящата покана за предоставяне на индикативни предложения не представлява процедура за възлагане на обществена поръчка по смисъл на ЗОП.</w:t>
      </w:r>
    </w:p>
    <w:p w:rsidR="0030643D" w:rsidRPr="0030643D" w:rsidRDefault="0030643D" w:rsidP="0030643D">
      <w:pPr>
        <w:spacing w:line="360" w:lineRule="auto"/>
        <w:ind w:left="708" w:firstLine="708"/>
        <w:rPr>
          <w:rFonts w:eastAsia="Times New Roman"/>
          <w:b/>
          <w:color w:val="000000"/>
          <w:lang w:bidi="bg-BG"/>
        </w:rPr>
      </w:pPr>
    </w:p>
    <w:p w:rsidR="0030643D" w:rsidRPr="0030643D" w:rsidRDefault="0030643D" w:rsidP="0030643D">
      <w:pPr>
        <w:spacing w:line="360" w:lineRule="auto"/>
        <w:ind w:left="708" w:firstLine="708"/>
        <w:rPr>
          <w:rFonts w:eastAsia="Times New Roman"/>
          <w:b/>
        </w:rPr>
      </w:pPr>
      <w:r w:rsidRPr="0030643D">
        <w:rPr>
          <w:rFonts w:eastAsia="Times New Roman"/>
          <w:b/>
          <w:color w:val="000000"/>
          <w:lang w:bidi="bg-BG"/>
        </w:rPr>
        <w:t>Приложения:</w:t>
      </w:r>
    </w:p>
    <w:p w:rsidR="0030643D" w:rsidRPr="0030643D" w:rsidRDefault="0030643D" w:rsidP="0030643D">
      <w:pPr>
        <w:spacing w:line="360" w:lineRule="auto"/>
        <w:ind w:left="708" w:firstLine="708"/>
        <w:rPr>
          <w:rFonts w:eastAsia="Times New Roman"/>
        </w:rPr>
      </w:pPr>
      <w:r w:rsidRPr="0030643D">
        <w:rPr>
          <w:rFonts w:eastAsia="Times New Roman"/>
        </w:rPr>
        <w:t xml:space="preserve">1/ </w:t>
      </w:r>
      <w:r w:rsidRPr="0030643D">
        <w:rPr>
          <w:rFonts w:eastAsia="Times New Roman"/>
          <w:color w:val="000000"/>
          <w:lang w:bidi="bg-BG"/>
        </w:rPr>
        <w:t>Образец на оферта;</w:t>
      </w:r>
    </w:p>
    <w:p w:rsidR="0030643D" w:rsidRPr="0030643D" w:rsidRDefault="0030643D" w:rsidP="0030643D">
      <w:pPr>
        <w:spacing w:line="360" w:lineRule="auto"/>
        <w:ind w:left="708" w:firstLine="708"/>
        <w:rPr>
          <w:rFonts w:eastAsia="Times New Roman"/>
          <w:color w:val="000000"/>
          <w:lang w:bidi="bg-BG"/>
        </w:rPr>
      </w:pPr>
      <w:r w:rsidRPr="0030643D">
        <w:rPr>
          <w:rFonts w:eastAsia="Times New Roman"/>
          <w:color w:val="000000"/>
          <w:lang w:bidi="bg-BG"/>
        </w:rPr>
        <w:t>2/ Количествена сметка;</w:t>
      </w:r>
    </w:p>
    <w:p w:rsidR="0030643D" w:rsidRDefault="0030643D" w:rsidP="00AF705F">
      <w:pPr>
        <w:jc w:val="both"/>
        <w:rPr>
          <w:rFonts w:eastAsia="Times New Roman"/>
        </w:rPr>
      </w:pPr>
    </w:p>
    <w:p w:rsidR="0030643D" w:rsidRDefault="0030643D" w:rsidP="00AF705F">
      <w:pPr>
        <w:jc w:val="both"/>
        <w:rPr>
          <w:rFonts w:eastAsia="Times New Roman"/>
        </w:rPr>
      </w:pPr>
    </w:p>
    <w:p w:rsidR="00AF705F" w:rsidRPr="00AF705F" w:rsidRDefault="00AF705F" w:rsidP="00AF705F">
      <w:pPr>
        <w:rPr>
          <w:rFonts w:eastAsia="Times New Roman"/>
          <w:sz w:val="48"/>
          <w:szCs w:val="48"/>
          <w:lang w:bidi="bg-BG"/>
        </w:rPr>
      </w:pPr>
    </w:p>
    <w:p w:rsidR="00074BAF" w:rsidRPr="00C752E4" w:rsidRDefault="00C752E4" w:rsidP="00AF705F">
      <w:pPr>
        <w:rPr>
          <w:rFonts w:eastAsia="Times New Roman"/>
          <w:lang w:bidi="bg-BG"/>
        </w:rPr>
      </w:pPr>
      <w:r w:rsidRPr="00C752E4">
        <w:rPr>
          <w:rFonts w:eastAsia="Times New Roman"/>
          <w:lang w:bidi="bg-BG"/>
        </w:rPr>
        <w:t>С</w:t>
      </w:r>
      <w:r w:rsidR="00D260B4">
        <w:rPr>
          <w:rFonts w:eastAsia="Times New Roman"/>
          <w:lang w:bidi="bg-BG"/>
        </w:rPr>
        <w:t xml:space="preserve"> </w:t>
      </w:r>
      <w:r w:rsidRPr="00C752E4">
        <w:rPr>
          <w:rFonts w:eastAsia="Times New Roman"/>
          <w:lang w:bidi="bg-BG"/>
        </w:rPr>
        <w:t>уважение, …….п……</w:t>
      </w:r>
    </w:p>
    <w:p w:rsidR="00074BAF" w:rsidRPr="00C752E4" w:rsidRDefault="00074BAF" w:rsidP="00074BAF">
      <w:pPr>
        <w:jc w:val="both"/>
        <w:rPr>
          <w:rFonts w:eastAsia="Times New Roman"/>
          <w:b/>
        </w:rPr>
      </w:pPr>
      <w:r w:rsidRPr="00C752E4">
        <w:rPr>
          <w:rFonts w:eastAsia="Times New Roman"/>
          <w:b/>
        </w:rPr>
        <w:t>инж. Генчо Колев</w:t>
      </w:r>
    </w:p>
    <w:p w:rsidR="00074BAF" w:rsidRPr="00C752E4" w:rsidRDefault="00074BAF" w:rsidP="00074BAF">
      <w:pPr>
        <w:jc w:val="both"/>
        <w:rPr>
          <w:rFonts w:eastAsia="Times New Roman"/>
          <w:b/>
        </w:rPr>
      </w:pPr>
      <w:r w:rsidRPr="00C752E4">
        <w:rPr>
          <w:rFonts w:eastAsia="Times New Roman"/>
          <w:b/>
        </w:rPr>
        <w:t>Кмет на община Опан</w:t>
      </w:r>
    </w:p>
    <w:p w:rsidR="00AF705F" w:rsidRDefault="00AF705F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AF6CDD" w:rsidRDefault="00AF6CDD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AF6CDD" w:rsidRDefault="00AF6CDD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AF6CDD" w:rsidRDefault="00AF6CDD" w:rsidP="00AF6CDD">
      <w:pPr>
        <w:jc w:val="both"/>
        <w:rPr>
          <w:color w:val="FF0000"/>
          <w:lang w:eastAsia="en-US"/>
        </w:rPr>
      </w:pPr>
      <w:r>
        <w:rPr>
          <w:b/>
          <w:i/>
        </w:rPr>
        <w:t xml:space="preserve">*Данните и подписът са заличени на основание чл.4, т.1 от Регламент </w:t>
      </w:r>
      <w:r>
        <w:rPr>
          <w:b/>
          <w:i/>
          <w:lang w:val="en-US"/>
        </w:rPr>
        <w:t>(</w:t>
      </w:r>
      <w:r>
        <w:rPr>
          <w:b/>
          <w:i/>
        </w:rPr>
        <w:t>ЕС</w:t>
      </w:r>
      <w:r>
        <w:rPr>
          <w:b/>
          <w:i/>
          <w:lang w:val="en-US"/>
        </w:rPr>
        <w:t>)</w:t>
      </w:r>
      <w:r>
        <w:rPr>
          <w:b/>
          <w:i/>
        </w:rPr>
        <w:t xml:space="preserve">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</w:t>
      </w:r>
      <w:r>
        <w:rPr>
          <w:b/>
          <w:i/>
          <w:lang w:val="en-US"/>
        </w:rPr>
        <w:t>(</w:t>
      </w:r>
      <w:r>
        <w:rPr>
          <w:b/>
          <w:i/>
        </w:rPr>
        <w:t>Общ регламент относно защита на данните</w:t>
      </w:r>
      <w:r>
        <w:rPr>
          <w:b/>
          <w:i/>
          <w:lang w:val="en-US"/>
        </w:rPr>
        <w:t>)</w:t>
      </w:r>
    </w:p>
    <w:p w:rsidR="00AF6CDD" w:rsidRDefault="00AF6CDD" w:rsidP="00AF705F">
      <w:pPr>
        <w:spacing w:line="264" w:lineRule="auto"/>
        <w:jc w:val="both"/>
        <w:rPr>
          <w:rFonts w:eastAsia="Times New Roman"/>
          <w:color w:val="000000"/>
        </w:rPr>
      </w:pPr>
    </w:p>
    <w:sectPr w:rsidR="00AF6CDD" w:rsidSect="00DE60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7" w:right="964" w:bottom="73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7C5" w:rsidRDefault="006F17C5" w:rsidP="00CA5CFD">
      <w:r>
        <w:separator/>
      </w:r>
    </w:p>
  </w:endnote>
  <w:endnote w:type="continuationSeparator" w:id="0">
    <w:p w:rsidR="006F17C5" w:rsidRDefault="006F17C5" w:rsidP="00CA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869"/>
      <w:docPartObj>
        <w:docPartGallery w:val="Page Numbers (Bottom of Page)"/>
        <w:docPartUnique/>
      </w:docPartObj>
    </w:sdtPr>
    <w:sdtEndPr/>
    <w:sdtContent>
      <w:p w:rsidR="00CA5CFD" w:rsidRDefault="00CA5CF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885">
          <w:rPr>
            <w:noProof/>
          </w:rPr>
          <w:t>1</w:t>
        </w:r>
        <w:r>
          <w:fldChar w:fldCharType="end"/>
        </w:r>
      </w:p>
    </w:sdtContent>
  </w:sdt>
  <w:p w:rsidR="00CA5CFD" w:rsidRDefault="00CA5CF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7C5" w:rsidRDefault="006F17C5" w:rsidP="00CA5CFD">
      <w:r>
        <w:separator/>
      </w:r>
    </w:p>
  </w:footnote>
  <w:footnote w:type="continuationSeparator" w:id="0">
    <w:p w:rsidR="006F17C5" w:rsidRDefault="006F17C5" w:rsidP="00CA5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3C"/>
    <w:multiLevelType w:val="multilevel"/>
    <w:tmpl w:val="6F385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8876515"/>
    <w:multiLevelType w:val="hybridMultilevel"/>
    <w:tmpl w:val="7C762CA8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13336"/>
    <w:multiLevelType w:val="hybridMultilevel"/>
    <w:tmpl w:val="E4B48B34"/>
    <w:lvl w:ilvl="0" w:tplc="C14AC0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48553E"/>
    <w:multiLevelType w:val="hybridMultilevel"/>
    <w:tmpl w:val="C5ACCA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4E"/>
    <w:rsid w:val="00037227"/>
    <w:rsid w:val="000532F0"/>
    <w:rsid w:val="00065133"/>
    <w:rsid w:val="00074BAF"/>
    <w:rsid w:val="000E6E97"/>
    <w:rsid w:val="000F0C68"/>
    <w:rsid w:val="000F11D3"/>
    <w:rsid w:val="001328B8"/>
    <w:rsid w:val="00132AC2"/>
    <w:rsid w:val="001376B9"/>
    <w:rsid w:val="00146F87"/>
    <w:rsid w:val="00177D32"/>
    <w:rsid w:val="001C74D6"/>
    <w:rsid w:val="001E0D93"/>
    <w:rsid w:val="002325B8"/>
    <w:rsid w:val="00244572"/>
    <w:rsid w:val="0024607C"/>
    <w:rsid w:val="00261E2A"/>
    <w:rsid w:val="00277DCD"/>
    <w:rsid w:val="00291298"/>
    <w:rsid w:val="002A7EB1"/>
    <w:rsid w:val="002D024B"/>
    <w:rsid w:val="002D2B28"/>
    <w:rsid w:val="002D6E65"/>
    <w:rsid w:val="002E2797"/>
    <w:rsid w:val="002F791D"/>
    <w:rsid w:val="00304DCD"/>
    <w:rsid w:val="0030643D"/>
    <w:rsid w:val="003235B3"/>
    <w:rsid w:val="00377EDA"/>
    <w:rsid w:val="003B688B"/>
    <w:rsid w:val="00426060"/>
    <w:rsid w:val="00427067"/>
    <w:rsid w:val="0044316C"/>
    <w:rsid w:val="00450109"/>
    <w:rsid w:val="00460885"/>
    <w:rsid w:val="00476AE8"/>
    <w:rsid w:val="004C6558"/>
    <w:rsid w:val="004D1025"/>
    <w:rsid w:val="004E3751"/>
    <w:rsid w:val="00512B0B"/>
    <w:rsid w:val="00523FA6"/>
    <w:rsid w:val="00533BB6"/>
    <w:rsid w:val="0056620D"/>
    <w:rsid w:val="005863BB"/>
    <w:rsid w:val="00590EF5"/>
    <w:rsid w:val="005A754F"/>
    <w:rsid w:val="005F0B04"/>
    <w:rsid w:val="0060402D"/>
    <w:rsid w:val="006206C0"/>
    <w:rsid w:val="00622CFC"/>
    <w:rsid w:val="00654158"/>
    <w:rsid w:val="00685AF2"/>
    <w:rsid w:val="006F17C5"/>
    <w:rsid w:val="00757058"/>
    <w:rsid w:val="007A3BE9"/>
    <w:rsid w:val="007B3D5F"/>
    <w:rsid w:val="00802B34"/>
    <w:rsid w:val="00804760"/>
    <w:rsid w:val="00805D0B"/>
    <w:rsid w:val="008A2B00"/>
    <w:rsid w:val="008A7E51"/>
    <w:rsid w:val="008D3FC6"/>
    <w:rsid w:val="00923398"/>
    <w:rsid w:val="00960729"/>
    <w:rsid w:val="00990852"/>
    <w:rsid w:val="009F354C"/>
    <w:rsid w:val="009F3596"/>
    <w:rsid w:val="00A03490"/>
    <w:rsid w:val="00A61314"/>
    <w:rsid w:val="00A669FE"/>
    <w:rsid w:val="00A83B3A"/>
    <w:rsid w:val="00A847C3"/>
    <w:rsid w:val="00AA4FE9"/>
    <w:rsid w:val="00AF6CDD"/>
    <w:rsid w:val="00AF705F"/>
    <w:rsid w:val="00B01BD8"/>
    <w:rsid w:val="00B15127"/>
    <w:rsid w:val="00B766C5"/>
    <w:rsid w:val="00B84437"/>
    <w:rsid w:val="00B8778A"/>
    <w:rsid w:val="00BF1591"/>
    <w:rsid w:val="00C02FE2"/>
    <w:rsid w:val="00C752E4"/>
    <w:rsid w:val="00C916CA"/>
    <w:rsid w:val="00C978E2"/>
    <w:rsid w:val="00CA5CFD"/>
    <w:rsid w:val="00CF6B1F"/>
    <w:rsid w:val="00D1784E"/>
    <w:rsid w:val="00D260B4"/>
    <w:rsid w:val="00D34987"/>
    <w:rsid w:val="00D40132"/>
    <w:rsid w:val="00DE603D"/>
    <w:rsid w:val="00DF0DFC"/>
    <w:rsid w:val="00E24D4F"/>
    <w:rsid w:val="00E547D7"/>
    <w:rsid w:val="00E85AFC"/>
    <w:rsid w:val="00E903C9"/>
    <w:rsid w:val="00EC2AF3"/>
    <w:rsid w:val="00EC3CA9"/>
    <w:rsid w:val="00F36C6B"/>
    <w:rsid w:val="00F4155D"/>
    <w:rsid w:val="00F47E0A"/>
    <w:rsid w:val="00F50A08"/>
    <w:rsid w:val="00F573DE"/>
    <w:rsid w:val="00F94722"/>
    <w:rsid w:val="00FC244E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0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12B0B"/>
    <w:rPr>
      <w:rFonts w:ascii="Tahoma" w:eastAsia="Calibri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40132"/>
    <w:pPr>
      <w:ind w:left="720"/>
      <w:contextualSpacing/>
    </w:pPr>
  </w:style>
  <w:style w:type="paragraph" w:customStyle="1" w:styleId="Default">
    <w:name w:val="Default"/>
    <w:rsid w:val="009F359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0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12B0B"/>
    <w:rPr>
      <w:rFonts w:ascii="Tahoma" w:eastAsia="Calibri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40132"/>
    <w:pPr>
      <w:ind w:left="720"/>
      <w:contextualSpacing/>
    </w:pPr>
  </w:style>
  <w:style w:type="paragraph" w:customStyle="1" w:styleId="Default">
    <w:name w:val="Default"/>
    <w:rsid w:val="009F359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BBD3A-B7AC-46C5-92BA-20CE2B891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Златина Иванова</dc:creator>
  <cp:lastModifiedBy>USER</cp:lastModifiedBy>
  <cp:revision>156</cp:revision>
  <dcterms:created xsi:type="dcterms:W3CDTF">2013-09-05T06:28:00Z</dcterms:created>
  <dcterms:modified xsi:type="dcterms:W3CDTF">2025-07-30T12:46:00Z</dcterms:modified>
</cp:coreProperties>
</file>