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3E44EF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3E44EF">
        <w:rPr>
          <w:rFonts w:ascii="Times New Roman" w:eastAsia="Times New Roman" w:hAnsi="Times New Roman"/>
          <w:b/>
          <w:sz w:val="28"/>
          <w:szCs w:val="28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7F72E0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Изменение и допълнение на Наредба № 5 за реда и условията за провеждане на търгове и конкурси по управление и разпореждане с общинско имущество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7F72E0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225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2E0" w:rsidRPr="00305EF5" w:rsidRDefault="00182D9E" w:rsidP="007F72E0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F72E0"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</w:t>
      </w:r>
      <w:r w:rsidR="007F72E0" w:rsidRPr="00305EF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bg-BG"/>
        </w:rPr>
        <w:t>чл. 21,  ал.2  от ЗМСМА </w:t>
      </w:r>
      <w:r w:rsidR="007F72E0"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ОбС Опан </w:t>
      </w:r>
      <w:r w:rsidR="007F72E0" w:rsidRPr="00305E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7F72E0"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и чл. 8, ал.1 и ал.2 от Закона за общинската собственост ОбС Опан, изменя и допълва  Наредба №5 за реда и условията за провеждане на търгове и конкурси по управление и разпореждане общинско имущество в ГЛАВА  ВТОРА - ТЪРГОВЕ както следва :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ind w:left="10" w:right="86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</w:pPr>
      <w:r w:rsidRPr="00305EF5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bg-BG"/>
        </w:rPr>
        <w:t xml:space="preserve">Чл. 19 </w:t>
      </w: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bg-BG"/>
        </w:rPr>
        <w:t xml:space="preserve">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(1)</w:t>
      </w:r>
      <w:r w:rsidRPr="00305EF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bg-BG"/>
        </w:rPr>
        <w:t xml:space="preserve">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/изм. с Решение №……. по Протокол № от …….2022г./ </w:t>
      </w:r>
      <w:r w:rsidRPr="00305EF5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bg-BG"/>
        </w:rPr>
        <w:t xml:space="preserve">След закриването на </w:t>
      </w:r>
      <w:proofErr w:type="spellStart"/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val="en-AU" w:eastAsia="bg-BG"/>
        </w:rPr>
        <w:t>публич</w:t>
      </w: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ния</w:t>
      </w:r>
      <w:proofErr w:type="spellEnd"/>
      <w:r w:rsidRPr="00305EF5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bg-BG"/>
        </w:rPr>
        <w:t xml:space="preserve"> търг, комисията изготвя протокол </w:t>
      </w:r>
      <w:r w:rsidRPr="00305EF5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bg-BG"/>
        </w:rPr>
        <w:t xml:space="preserve">за резултатите от него. Протоколът се подписва от членовете и се 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предоставя на кмета на общината в срок от 7 дни от датата на провеждане на търга. 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</w:pP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Чл. 20 (1)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/изм. с Решение №……. по Протокол № от …….2022г./</w:t>
      </w: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Въз основа на резултатите от</w:t>
      </w: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val="en-AU"/>
        </w:rPr>
        <w:t>публич</w:t>
      </w: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</w:rPr>
        <w:t>ния</w:t>
      </w:r>
      <w:proofErr w:type="spellEnd"/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търг, кметът на общината </w:t>
      </w:r>
      <w:r w:rsidRPr="00305EF5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издава заповед, с която определя лицето, спечелило </w:t>
      </w:r>
      <w:proofErr w:type="spellStart"/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val="en-AU"/>
        </w:rPr>
        <w:t>публич</w:t>
      </w: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</w:rPr>
        <w:t>ния</w:t>
      </w:r>
      <w:proofErr w:type="spellEnd"/>
      <w:r w:rsidRPr="00305EF5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търг, цената и </w:t>
      </w:r>
      <w:r w:rsidRPr="00305EF5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условията на плащането, както и вида, размера и условията за </w:t>
      </w: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извършване на други </w:t>
      </w:r>
      <w:proofErr w:type="spellStart"/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престации</w:t>
      </w:r>
      <w:proofErr w:type="spellEnd"/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, ако са предвидени такива.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>Заповедта по ал.1 се издава в седемдневен срок от датата на получаване на протокола по чл. 19 от датата на резолюцията на кмета на общината. Заповедта се връчва  на лицето и се обявява на публично място в сградата на общинската администрация, достъпно за всички заинтересовани лица и се публикува на електронната страница на община Опан.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(</w:t>
      </w:r>
      <w:r w:rsidRPr="00305EF5">
        <w:rPr>
          <w:rFonts w:ascii="Times New Roman" w:eastAsia="Times New Roman" w:hAnsi="Times New Roman" w:cs="Times New Roman"/>
          <w:iCs/>
          <w:spacing w:val="5"/>
          <w:sz w:val="24"/>
          <w:szCs w:val="24"/>
          <w:lang w:val="en-US"/>
        </w:rPr>
        <w:t>2</w:t>
      </w: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)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/изм. с Решение №…… по Протокол № …..от …..2022г./</w:t>
      </w:r>
      <w:r w:rsidRPr="00305EF5">
        <w:rPr>
          <w:rFonts w:ascii="Times New Roman" w:eastAsia="Times New Roman" w:hAnsi="Times New Roman" w:cs="Times New Roman"/>
          <w:iCs/>
          <w:spacing w:val="5"/>
          <w:sz w:val="24"/>
          <w:szCs w:val="24"/>
        </w:rPr>
        <w:t xml:space="preserve"> Заповедта по ал.1 може да се обжалва от останалите </w:t>
      </w:r>
      <w:r w:rsidRPr="00305EF5">
        <w:rPr>
          <w:rFonts w:ascii="Times New Roman" w:eastAsia="Times New Roman" w:hAnsi="Times New Roman" w:cs="Times New Roman"/>
          <w:iCs/>
          <w:spacing w:val="6"/>
          <w:sz w:val="24"/>
          <w:szCs w:val="24"/>
        </w:rPr>
        <w:t xml:space="preserve">участници в </w:t>
      </w:r>
      <w:proofErr w:type="spellStart"/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  <w:lang w:val="en-AU"/>
        </w:rPr>
        <w:t>публич</w:t>
      </w:r>
      <w:r w:rsidRPr="00305EF5">
        <w:rPr>
          <w:rFonts w:ascii="Times New Roman" w:eastAsia="Times New Roman" w:hAnsi="Times New Roman" w:cs="Times New Roman"/>
          <w:bCs/>
          <w:iCs/>
          <w:sz w:val="24"/>
          <w:szCs w:val="24"/>
        </w:rPr>
        <w:t>ния</w:t>
      </w:r>
      <w:proofErr w:type="spellEnd"/>
      <w:r w:rsidRPr="00305EF5">
        <w:rPr>
          <w:rFonts w:ascii="Times New Roman" w:eastAsia="Times New Roman" w:hAnsi="Times New Roman" w:cs="Times New Roman"/>
          <w:iCs/>
          <w:spacing w:val="6"/>
          <w:sz w:val="24"/>
          <w:szCs w:val="24"/>
        </w:rPr>
        <w:t xml:space="preserve"> търг по реда на АПК.</w:t>
      </w:r>
    </w:p>
    <w:p w:rsidR="007F72E0" w:rsidRPr="00305EF5" w:rsidRDefault="007F72E0" w:rsidP="007F72E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305EF5">
        <w:rPr>
          <w:rFonts w:ascii="Times New Roman" w:eastAsia="Times New Roman" w:hAnsi="Times New Roman" w:cs="Times New Roman"/>
          <w:iCs/>
          <w:spacing w:val="5"/>
          <w:sz w:val="24"/>
          <w:szCs w:val="24"/>
        </w:rPr>
        <w:t>(3</w:t>
      </w:r>
      <w:r w:rsidRPr="00305EF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)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/изм. с Решение №….. по Протокол № … от ……2022 г./</w:t>
      </w:r>
      <w:r w:rsidRPr="00305EF5">
        <w:rPr>
          <w:rFonts w:ascii="Book Antiqua" w:eastAsia="Times New Roman" w:hAnsi="Book Antiqua" w:cs="Times New Roman"/>
          <w:iCs/>
          <w:sz w:val="24"/>
          <w:szCs w:val="24"/>
        </w:rPr>
        <w:t xml:space="preserve"> 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proofErr w:type="gram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Внесените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депозити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за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участие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на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участниците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,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обжалвали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заповедта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по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ал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.</w:t>
      </w:r>
      <w:proofErr w:type="gram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gram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1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се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задържат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до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влизане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в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сила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на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заповедта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,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респективно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до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отмяната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й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.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Върху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тези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суми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не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се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дължат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 xml:space="preserve">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лихви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en-AU"/>
        </w:rPr>
        <w:t>.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”</w:t>
      </w:r>
      <w:proofErr w:type="gramEnd"/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>Чл. 21(1)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/изм. с Решение №……. по Протокол № от …….2022г./ 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 След влизане в сила на заповедта по чл. 20, ал. 1, лицето спечелило търга е длъжно в едномесечен срок от датата на влизането и в сила да извърши дължимото плащане, както и другите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>престации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сделката, определени в заповедта. Внесеният депозит по разпоредителни сделки или по- договор за наем, се приспада или възстановява.  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</w:pPr>
      <w:r w:rsidRPr="00305EF5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(2)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/изм. с Решение №……. по Протокол № от …….2022г./ </w:t>
      </w:r>
      <w:r w:rsidRPr="00305EF5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След сключване на договор с</w:t>
      </w:r>
      <w:r w:rsidRPr="00305EF5">
        <w:rPr>
          <w:rFonts w:ascii="Calibri" w:eastAsia="Calibri" w:hAnsi="Calibri" w:cs="Times New Roman"/>
          <w:iCs/>
          <w:sz w:val="24"/>
          <w:szCs w:val="24"/>
        </w:rPr>
        <w:t xml:space="preserve"> </w:t>
      </w:r>
      <w:r w:rsidRPr="00305EF5"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  <w:t>лицето спечелило търга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 в 14 - дневен срок се освобождават депозитите на лицата, които не са спечелили публичния търг.</w:t>
      </w:r>
    </w:p>
    <w:p w:rsidR="007F72E0" w:rsidRPr="00305EF5" w:rsidRDefault="007F72E0" w:rsidP="007F72E0">
      <w:pPr>
        <w:widowControl w:val="0"/>
        <w:shd w:val="clear" w:color="auto" w:fill="FFFFFF"/>
        <w:snapToGri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u w:val="single"/>
        </w:rPr>
      </w:pPr>
      <w:r w:rsidRPr="00305EF5">
        <w:rPr>
          <w:rFonts w:ascii="Times New Roman" w:eastAsia="Calibri" w:hAnsi="Times New Roman" w:cs="Times New Roman"/>
          <w:iCs/>
          <w:sz w:val="24"/>
          <w:szCs w:val="24"/>
        </w:rPr>
        <w:t xml:space="preserve"> (3) 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/изм. с Решение №……. по Протокол № от …….2022г./ </w:t>
      </w:r>
      <w:r w:rsidRPr="00305EF5">
        <w:rPr>
          <w:rFonts w:ascii="Times New Roman" w:eastAsia="Calibri" w:hAnsi="Times New Roman" w:cs="Times New Roman"/>
          <w:iCs/>
          <w:sz w:val="24"/>
          <w:szCs w:val="24"/>
        </w:rPr>
        <w:t>Ако лицето, спечелило търга не извърши в едномесечния срок действията по ал.1 се счита, че то се отказва от сключване на сделката. В този случай внесеният от него депозит се задържа, а кметът със заповед обявява за спечелил търга участника, класиран на второ място с предложената от него цена с наличен към момента депозит. Определеният за спечелил търга участник, класиран на второ място се уведомява по надлежен ред.</w:t>
      </w:r>
    </w:p>
    <w:p w:rsidR="007F72E0" w:rsidRPr="00305EF5" w:rsidRDefault="007F72E0" w:rsidP="007F72E0">
      <w:pPr>
        <w:spacing w:after="160" w:line="259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05EF5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(4)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/Нова - Решение №……. по Протокол №  от …….2022г./ </w:t>
      </w:r>
      <w:r w:rsidRPr="00305EF5">
        <w:rPr>
          <w:rFonts w:ascii="Times New Roman" w:eastAsia="Calibri" w:hAnsi="Times New Roman" w:cs="Times New Roman"/>
          <w:iCs/>
          <w:sz w:val="24"/>
          <w:szCs w:val="24"/>
        </w:rPr>
        <w:t xml:space="preserve">След уведомяването класираният на второ място и определен за спечелил търга не извърши в едноседмичен срок </w:t>
      </w:r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дължимото плащане, както и другите </w:t>
      </w:r>
      <w:proofErr w:type="spellStart"/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>престации</w:t>
      </w:r>
      <w:proofErr w:type="spellEnd"/>
      <w:r w:rsidRPr="00305EF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сделката, определени в заповедта</w:t>
      </w:r>
      <w:r w:rsidRPr="00305EF5">
        <w:rPr>
          <w:rFonts w:ascii="Times New Roman" w:eastAsia="Calibri" w:hAnsi="Times New Roman" w:cs="Times New Roman"/>
          <w:iCs/>
          <w:sz w:val="24"/>
          <w:szCs w:val="24"/>
        </w:rPr>
        <w:t xml:space="preserve"> се счита, че той се отказва от сключване на сделката, в този случай внесеният от него депозит се задържа, а кметът на общината организира нов публичен търг.</w:t>
      </w:r>
    </w:p>
    <w:p w:rsidR="007F72E0" w:rsidRPr="00305EF5" w:rsidRDefault="007F72E0" w:rsidP="007F72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EF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2. </w:t>
      </w:r>
      <w:r w:rsidRPr="00305EF5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общината да създаде необходимата организация за изпълнение на настоящото решение.</w:t>
      </w:r>
    </w:p>
    <w:p w:rsidR="00DF2A0F" w:rsidRPr="00182D9E" w:rsidRDefault="00176F4E" w:rsidP="007F72E0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176F4E" w:rsidRPr="00182D9E" w:rsidRDefault="00D74B30" w:rsidP="00176F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 9</w:t>
      </w:r>
      <w:r w:rsidR="00176F4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гласа "ЗА", 0 „Против“ и  0 „Въздържал </w:t>
      </w:r>
      <w:r w:rsidR="00182D9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се“ общинските съветници приеха решението.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DA3380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DA3380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3E44EF" w:rsidRPr="003E44EF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988" w:rsidRDefault="00FC5988" w:rsidP="001E098A">
      <w:pPr>
        <w:spacing w:after="0" w:line="240" w:lineRule="auto"/>
      </w:pPr>
      <w:r>
        <w:separator/>
      </w:r>
    </w:p>
  </w:endnote>
  <w:endnote w:type="continuationSeparator" w:id="0">
    <w:p w:rsidR="00FC5988" w:rsidRDefault="00FC598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988" w:rsidRDefault="00FC5988" w:rsidP="001E098A">
      <w:pPr>
        <w:spacing w:after="0" w:line="240" w:lineRule="auto"/>
      </w:pPr>
      <w:r>
        <w:separator/>
      </w:r>
    </w:p>
  </w:footnote>
  <w:footnote w:type="continuationSeparator" w:id="0">
    <w:p w:rsidR="00FC5988" w:rsidRDefault="00FC598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ADC"/>
    <w:multiLevelType w:val="hybridMultilevel"/>
    <w:tmpl w:val="ABAC54EC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2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3"/>
  </w:num>
  <w:num w:numId="10">
    <w:abstractNumId w:val="6"/>
  </w:num>
  <w:num w:numId="11">
    <w:abstractNumId w:val="14"/>
  </w:num>
  <w:num w:numId="12">
    <w:abstractNumId w:val="7"/>
  </w:num>
  <w:num w:numId="13">
    <w:abstractNumId w:val="5"/>
  </w:num>
  <w:num w:numId="14">
    <w:abstractNumId w:val="1"/>
  </w:num>
  <w:num w:numId="15">
    <w:abstractNumId w:val="15"/>
  </w:num>
  <w:num w:numId="16">
    <w:abstractNumId w:val="11"/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1DA1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44EF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7F72E0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AF2C49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107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3380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5988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80FA5-1E70-4887-85CB-A203D999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170</cp:revision>
  <cp:lastPrinted>2021-10-01T06:38:00Z</cp:lastPrinted>
  <dcterms:created xsi:type="dcterms:W3CDTF">2017-11-07T12:11:00Z</dcterms:created>
  <dcterms:modified xsi:type="dcterms:W3CDTF">2022-04-01T07:39:00Z</dcterms:modified>
</cp:coreProperties>
</file>